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01C1A" w14:textId="1313883D" w:rsidR="00E92D77" w:rsidRPr="00E92D77" w:rsidRDefault="6711B812" w:rsidP="00DA6C44">
      <w:pPr>
        <w:pStyle w:val="Title"/>
        <w:jc w:val="center"/>
      </w:pPr>
      <w:r>
        <w:t xml:space="preserve">General </w:t>
      </w:r>
      <w:r w:rsidR="4A86A9FD">
        <w:t>d</w:t>
      </w:r>
      <w:r>
        <w:t xml:space="preserve">ata </w:t>
      </w:r>
      <w:r w:rsidR="4A86A9FD">
        <w:t>u</w:t>
      </w:r>
      <w:r w:rsidR="5A807E59">
        <w:t xml:space="preserve">se and </w:t>
      </w:r>
      <w:r w:rsidR="4A86A9FD">
        <w:t>a</w:t>
      </w:r>
      <w:r w:rsidR="5A807E59">
        <w:t xml:space="preserve">ccess </w:t>
      </w:r>
      <w:r w:rsidR="4A86A9FD">
        <w:t>r</w:t>
      </w:r>
      <w:r w:rsidR="56ED189F">
        <w:t>equest</w:t>
      </w:r>
      <w:r w:rsidR="30CE1FEF">
        <w:t xml:space="preserve"> </w:t>
      </w:r>
      <w:r w:rsidR="56ED189F">
        <w:t xml:space="preserve">Complaints </w:t>
      </w:r>
      <w:proofErr w:type="gramStart"/>
      <w:r w:rsidR="56ED189F">
        <w:t>Procedure</w:t>
      </w:r>
      <w:r w:rsidR="00DA6C44">
        <w:t xml:space="preserve">  The</w:t>
      </w:r>
      <w:proofErr w:type="gramEnd"/>
      <w:r w:rsidR="00DA6C44">
        <w:t xml:space="preserve"> Wharf Nursery</w:t>
      </w:r>
    </w:p>
    <w:p w14:paraId="0DDD4CDD" w14:textId="77777777" w:rsidR="00712A9F" w:rsidRDefault="00E92D77" w:rsidP="00B635E3">
      <w:pPr>
        <w:rPr>
          <w:lang w:val="en-GB"/>
        </w:rPr>
      </w:pPr>
      <w:r w:rsidRPr="00E92D77">
        <w:rPr>
          <w:lang w:val="en-GB"/>
        </w:rPr>
        <w:t>This guide explains how</w:t>
      </w:r>
      <w:r w:rsidR="00712A9F">
        <w:rPr>
          <w:lang w:val="en-GB"/>
        </w:rPr>
        <w:t>:</w:t>
      </w:r>
    </w:p>
    <w:p w14:paraId="4F327EA0" w14:textId="07A48473" w:rsidR="002770A2" w:rsidRDefault="00843894" w:rsidP="00CB2B92">
      <w:pPr>
        <w:pStyle w:val="ListParagraph"/>
        <w:numPr>
          <w:ilvl w:val="0"/>
          <w:numId w:val="31"/>
        </w:numPr>
        <w:spacing w:after="0"/>
        <w:rPr>
          <w:lang w:val="en-GB"/>
        </w:rPr>
      </w:pPr>
      <w:r w:rsidRPr="002770A2">
        <w:rPr>
          <w:lang w:val="en-GB"/>
        </w:rPr>
        <w:t>members of the school community</w:t>
      </w:r>
      <w:r w:rsidR="004B2C68" w:rsidRPr="002770A2">
        <w:rPr>
          <w:lang w:val="en-GB"/>
        </w:rPr>
        <w:t xml:space="preserve"> </w:t>
      </w:r>
      <w:r w:rsidR="00E92D77" w:rsidRPr="002770A2">
        <w:rPr>
          <w:lang w:val="en-GB"/>
        </w:rPr>
        <w:t xml:space="preserve">can raise concerns </w:t>
      </w:r>
      <w:r w:rsidR="006C531C" w:rsidRPr="002770A2">
        <w:rPr>
          <w:lang w:val="en-GB"/>
        </w:rPr>
        <w:t xml:space="preserve">or complaints </w:t>
      </w:r>
      <w:r w:rsidR="00E92D77" w:rsidRPr="002770A2">
        <w:rPr>
          <w:lang w:val="en-GB"/>
        </w:rPr>
        <w:t xml:space="preserve">about how the school has </w:t>
      </w:r>
      <w:r w:rsidR="004B2C68" w:rsidRPr="002770A2">
        <w:rPr>
          <w:lang w:val="en-GB"/>
        </w:rPr>
        <w:t>managed their personal information</w:t>
      </w:r>
      <w:r w:rsidRPr="002770A2">
        <w:rPr>
          <w:lang w:val="en-GB"/>
        </w:rPr>
        <w:t xml:space="preserve"> </w:t>
      </w:r>
      <w:r w:rsidR="00D8245C" w:rsidRPr="002770A2">
        <w:rPr>
          <w:lang w:val="en-GB"/>
        </w:rPr>
        <w:t xml:space="preserve">or </w:t>
      </w:r>
      <w:r w:rsidR="00E92D77" w:rsidRPr="002770A2">
        <w:rPr>
          <w:lang w:val="en-GB"/>
        </w:rPr>
        <w:t xml:space="preserve">handled </w:t>
      </w:r>
      <w:r w:rsidR="00943DB1" w:rsidRPr="002770A2">
        <w:rPr>
          <w:lang w:val="en-GB"/>
        </w:rPr>
        <w:t xml:space="preserve">their </w:t>
      </w:r>
      <w:r w:rsidR="008B6413" w:rsidRPr="00E92D77">
        <w:t>Subject Access Request (SAR)</w:t>
      </w:r>
      <w:r w:rsidR="002770A2">
        <w:t xml:space="preserve"> under the</w:t>
      </w:r>
      <w:r w:rsidR="00FA2CC4">
        <w:t xml:space="preserve"> UK GDPR and</w:t>
      </w:r>
      <w:r w:rsidR="002770A2">
        <w:t xml:space="preserve"> Data Protection</w:t>
      </w:r>
      <w:r w:rsidR="00FA2CC4">
        <w:t xml:space="preserve"> Act 2018 and the Data (Use and Access) Act 2025</w:t>
      </w:r>
      <w:r w:rsidR="00E92D77" w:rsidRPr="002770A2">
        <w:rPr>
          <w:lang w:val="en-GB"/>
        </w:rPr>
        <w:t>.</w:t>
      </w:r>
      <w:r w:rsidR="00563E9B" w:rsidRPr="002770A2">
        <w:rPr>
          <w:lang w:val="en-GB"/>
        </w:rPr>
        <w:t xml:space="preserve"> </w:t>
      </w:r>
    </w:p>
    <w:p w14:paraId="2BDC5AD3" w14:textId="18475182" w:rsidR="00074605" w:rsidRPr="002770A2" w:rsidRDefault="00843894" w:rsidP="002770A2">
      <w:pPr>
        <w:pStyle w:val="ListParagraph"/>
        <w:numPr>
          <w:ilvl w:val="0"/>
          <w:numId w:val="31"/>
        </w:numPr>
        <w:rPr>
          <w:lang w:val="en-GB"/>
        </w:rPr>
      </w:pPr>
      <w:r w:rsidRPr="002770A2">
        <w:rPr>
          <w:lang w:val="en-GB"/>
        </w:rPr>
        <w:t xml:space="preserve">how </w:t>
      </w:r>
      <w:r w:rsidR="002770A2" w:rsidRPr="002770A2">
        <w:rPr>
          <w:lang w:val="en-GB"/>
        </w:rPr>
        <w:t xml:space="preserve">members of the school community </w:t>
      </w:r>
      <w:r w:rsidR="00712A9F" w:rsidRPr="002770A2">
        <w:rPr>
          <w:lang w:val="en-GB"/>
        </w:rPr>
        <w:t xml:space="preserve">and the </w:t>
      </w:r>
      <w:proofErr w:type="gramStart"/>
      <w:r w:rsidR="00712A9F" w:rsidRPr="002770A2">
        <w:rPr>
          <w:lang w:val="en-GB"/>
        </w:rPr>
        <w:t>general public</w:t>
      </w:r>
      <w:proofErr w:type="gramEnd"/>
      <w:r w:rsidR="00712A9F" w:rsidRPr="002770A2">
        <w:rPr>
          <w:lang w:val="en-GB"/>
        </w:rPr>
        <w:t xml:space="preserve"> can raise concerns or complaints about </w:t>
      </w:r>
      <w:r w:rsidR="002770A2" w:rsidRPr="002770A2">
        <w:rPr>
          <w:lang w:val="en-GB"/>
        </w:rPr>
        <w:t xml:space="preserve">how the school has managed </w:t>
      </w:r>
      <w:r w:rsidR="002770A2">
        <w:rPr>
          <w:lang w:val="en-GB"/>
        </w:rPr>
        <w:t xml:space="preserve">their request for </w:t>
      </w:r>
      <w:r w:rsidR="00712A9F" w:rsidRPr="002770A2">
        <w:rPr>
          <w:lang w:val="en-GB"/>
        </w:rPr>
        <w:t>information</w:t>
      </w:r>
      <w:r w:rsidR="002770A2">
        <w:rPr>
          <w:lang w:val="en-GB"/>
        </w:rPr>
        <w:t xml:space="preserve"> under the Freedom of Information Act</w:t>
      </w:r>
      <w:r w:rsidR="00FA2CC4">
        <w:rPr>
          <w:lang w:val="en-GB"/>
        </w:rPr>
        <w:t xml:space="preserve"> (2000)</w:t>
      </w:r>
      <w:r w:rsidR="009A1B8B">
        <w:rPr>
          <w:lang w:val="en-GB"/>
        </w:rPr>
        <w:t xml:space="preserve"> (FOI) or E</w:t>
      </w:r>
      <w:r w:rsidR="009A1B8B" w:rsidRPr="009A1B8B">
        <w:t>nvironmental Information Regulations 2004</w:t>
      </w:r>
      <w:r w:rsidR="009A1B8B">
        <w:t xml:space="preserve"> (EIR)</w:t>
      </w:r>
      <w:r w:rsidR="00FA2CC4">
        <w:rPr>
          <w:lang w:val="en-GB"/>
        </w:rPr>
        <w:t>.</w:t>
      </w:r>
    </w:p>
    <w:p w14:paraId="00CDF2D9" w14:textId="77777777" w:rsidR="000E0E86" w:rsidRDefault="00E92D77" w:rsidP="00D51614">
      <w:pPr>
        <w:pStyle w:val="ListParagraph"/>
        <w:numPr>
          <w:ilvl w:val="0"/>
          <w:numId w:val="34"/>
        </w:numPr>
        <w:ind w:left="357" w:hanging="357"/>
        <w:rPr>
          <w:b/>
          <w:bCs/>
          <w:sz w:val="28"/>
          <w:szCs w:val="28"/>
          <w:lang w:val="en-GB"/>
        </w:rPr>
      </w:pPr>
      <w:r w:rsidRPr="000E0E86">
        <w:rPr>
          <w:b/>
          <w:bCs/>
          <w:sz w:val="28"/>
          <w:szCs w:val="28"/>
          <w:lang w:val="en-GB"/>
        </w:rPr>
        <w:t>When to Use This Procedur</w:t>
      </w:r>
      <w:r w:rsidR="000E0E86">
        <w:rPr>
          <w:b/>
          <w:bCs/>
          <w:sz w:val="28"/>
          <w:szCs w:val="28"/>
          <w:lang w:val="en-GB"/>
        </w:rPr>
        <w:t>e</w:t>
      </w:r>
    </w:p>
    <w:p w14:paraId="3E87810D" w14:textId="22EB272A" w:rsidR="001723CB" w:rsidRPr="001723CB" w:rsidRDefault="00E92D77" w:rsidP="001723CB">
      <w:pPr>
        <w:pStyle w:val="ListParagraph"/>
        <w:numPr>
          <w:ilvl w:val="1"/>
          <w:numId w:val="34"/>
        </w:numPr>
        <w:rPr>
          <w:b/>
          <w:bCs/>
          <w:sz w:val="28"/>
          <w:szCs w:val="28"/>
          <w:lang w:val="en-GB"/>
        </w:rPr>
      </w:pPr>
      <w:r w:rsidRPr="000E0E86">
        <w:rPr>
          <w:lang w:val="en-GB"/>
        </w:rPr>
        <w:t>Use th</w:t>
      </w:r>
      <w:r w:rsidR="00074605" w:rsidRPr="000E0E86">
        <w:rPr>
          <w:lang w:val="en-GB"/>
        </w:rPr>
        <w:t>e procedure below</w:t>
      </w:r>
      <w:r w:rsidRPr="000E0E86">
        <w:rPr>
          <w:lang w:val="en-GB"/>
        </w:rPr>
        <w:t xml:space="preserve"> i</w:t>
      </w:r>
      <w:r w:rsidR="000E0E86">
        <w:rPr>
          <w:lang w:val="en-GB"/>
        </w:rPr>
        <w:t xml:space="preserve">f you have made a </w:t>
      </w:r>
      <w:r w:rsidR="00191F28" w:rsidRPr="000E0E86">
        <w:rPr>
          <w:b/>
          <w:bCs/>
          <w:lang w:val="en-GB"/>
        </w:rPr>
        <w:t>Subject Access Request</w:t>
      </w:r>
      <w:r w:rsidR="001723CB">
        <w:rPr>
          <w:b/>
          <w:bCs/>
          <w:lang w:val="en-GB"/>
        </w:rPr>
        <w:t xml:space="preserve"> (SAR)</w:t>
      </w:r>
      <w:r w:rsidR="000E0E86">
        <w:rPr>
          <w:b/>
          <w:bCs/>
          <w:lang w:val="en-GB"/>
        </w:rPr>
        <w:t xml:space="preserve"> </w:t>
      </w:r>
      <w:r w:rsidR="000E0E86" w:rsidRPr="001723CB">
        <w:rPr>
          <w:lang w:val="en-GB"/>
        </w:rPr>
        <w:t>and</w:t>
      </w:r>
      <w:r w:rsidR="001723CB">
        <w:rPr>
          <w:b/>
          <w:bCs/>
          <w:lang w:val="en-GB"/>
        </w:rPr>
        <w:t>:</w:t>
      </w:r>
    </w:p>
    <w:p w14:paraId="4002751D" w14:textId="77777777" w:rsidR="001723CB" w:rsidRPr="001723CB" w:rsidRDefault="00E92D77" w:rsidP="004C3AA7">
      <w:pPr>
        <w:pStyle w:val="ListParagraph"/>
        <w:numPr>
          <w:ilvl w:val="2"/>
          <w:numId w:val="34"/>
        </w:numPr>
        <w:spacing w:after="0"/>
        <w:rPr>
          <w:b/>
          <w:bCs/>
          <w:sz w:val="28"/>
          <w:szCs w:val="28"/>
          <w:lang w:val="en-GB"/>
        </w:rPr>
      </w:pPr>
      <w:r w:rsidRPr="001723CB">
        <w:rPr>
          <w:lang w:val="en-GB"/>
        </w:rPr>
        <w:t xml:space="preserve">You have not received a response within </w:t>
      </w:r>
      <w:r w:rsidRPr="001723CB">
        <w:rPr>
          <w:b/>
          <w:bCs/>
          <w:lang w:val="en-GB"/>
        </w:rPr>
        <w:t xml:space="preserve">one </w:t>
      </w:r>
      <w:r w:rsidR="00796FA4" w:rsidRPr="001723CB">
        <w:rPr>
          <w:b/>
          <w:bCs/>
          <w:lang w:val="en-GB"/>
        </w:rPr>
        <w:t>cal</w:t>
      </w:r>
      <w:r w:rsidR="005B662E" w:rsidRPr="001723CB">
        <w:rPr>
          <w:b/>
          <w:bCs/>
          <w:lang w:val="en-GB"/>
        </w:rPr>
        <w:t xml:space="preserve">endar </w:t>
      </w:r>
      <w:r w:rsidRPr="001723CB">
        <w:rPr>
          <w:b/>
          <w:bCs/>
          <w:lang w:val="en-GB"/>
        </w:rPr>
        <w:t>month</w:t>
      </w:r>
      <w:r w:rsidRPr="001723CB">
        <w:rPr>
          <w:lang w:val="en-GB"/>
        </w:rPr>
        <w:t>.</w:t>
      </w:r>
    </w:p>
    <w:p w14:paraId="53CD0992" w14:textId="77777777" w:rsidR="00D51614" w:rsidRPr="00D51614" w:rsidRDefault="00E92D77" w:rsidP="00D51614">
      <w:pPr>
        <w:pStyle w:val="ListParagraph"/>
        <w:numPr>
          <w:ilvl w:val="2"/>
          <w:numId w:val="34"/>
        </w:numPr>
        <w:rPr>
          <w:b/>
          <w:bCs/>
          <w:sz w:val="28"/>
          <w:szCs w:val="28"/>
          <w:lang w:val="en-GB"/>
        </w:rPr>
      </w:pPr>
      <w:r w:rsidRPr="001723CB">
        <w:rPr>
          <w:lang w:val="en-GB"/>
        </w:rPr>
        <w:t xml:space="preserve">You believe the </w:t>
      </w:r>
      <w:r w:rsidR="005B662E" w:rsidRPr="001723CB">
        <w:rPr>
          <w:lang w:val="en-GB"/>
        </w:rPr>
        <w:t xml:space="preserve">SAR </w:t>
      </w:r>
      <w:r w:rsidRPr="001723CB">
        <w:rPr>
          <w:lang w:val="en-GB"/>
        </w:rPr>
        <w:t>response is incomplete</w:t>
      </w:r>
      <w:r w:rsidR="005B662E" w:rsidRPr="001723CB">
        <w:rPr>
          <w:lang w:val="en-GB"/>
        </w:rPr>
        <w:t>,</w:t>
      </w:r>
      <w:r w:rsidRPr="001723CB">
        <w:rPr>
          <w:lang w:val="en-GB"/>
        </w:rPr>
        <w:t xml:space="preserve"> inaccurate</w:t>
      </w:r>
      <w:r w:rsidR="005B662E" w:rsidRPr="001723CB">
        <w:rPr>
          <w:lang w:val="en-GB"/>
        </w:rPr>
        <w:t xml:space="preserve"> or y</w:t>
      </w:r>
      <w:r w:rsidRPr="001723CB">
        <w:rPr>
          <w:lang w:val="en-GB"/>
        </w:rPr>
        <w:t>ou think information was wrongly withheld or redacted</w:t>
      </w:r>
      <w:r w:rsidR="00D51614">
        <w:rPr>
          <w:lang w:val="en-GB"/>
        </w:rPr>
        <w:t>.</w:t>
      </w:r>
    </w:p>
    <w:p w14:paraId="722C9D0F" w14:textId="389DBBCA" w:rsidR="00D51614" w:rsidRPr="00C10A86" w:rsidRDefault="004671D3" w:rsidP="00D51614">
      <w:pPr>
        <w:pStyle w:val="ListParagraph"/>
        <w:numPr>
          <w:ilvl w:val="1"/>
          <w:numId w:val="34"/>
        </w:numPr>
        <w:rPr>
          <w:lang w:val="en-GB"/>
        </w:rPr>
      </w:pPr>
      <w:r w:rsidRPr="00D51614">
        <w:rPr>
          <w:lang w:val="en-GB"/>
        </w:rPr>
        <w:t xml:space="preserve">If you have </w:t>
      </w:r>
      <w:r w:rsidR="00D51614">
        <w:rPr>
          <w:lang w:val="en-GB"/>
        </w:rPr>
        <w:t xml:space="preserve">made a </w:t>
      </w:r>
      <w:r w:rsidR="00D51614" w:rsidRPr="00D51614">
        <w:rPr>
          <w:lang w:val="en-GB"/>
        </w:rPr>
        <w:t>request for data under the Freedom of Information Act (FOI) or E</w:t>
      </w:r>
      <w:r w:rsidR="00D51614" w:rsidRPr="00D51614">
        <w:t xml:space="preserve">nvironmental Information Regulations </w:t>
      </w:r>
      <w:r w:rsidR="001049D2">
        <w:t>(EIR)</w:t>
      </w:r>
      <w:r w:rsidR="00D51614">
        <w:t xml:space="preserve"> and:</w:t>
      </w:r>
    </w:p>
    <w:p w14:paraId="1A92B468" w14:textId="67BC286A" w:rsidR="00C10A86" w:rsidRPr="00C10A86" w:rsidRDefault="00C10A86" w:rsidP="00C10A86">
      <w:pPr>
        <w:pStyle w:val="ListParagraph"/>
        <w:numPr>
          <w:ilvl w:val="2"/>
          <w:numId w:val="34"/>
        </w:numPr>
        <w:spacing w:after="0"/>
        <w:rPr>
          <w:b/>
          <w:bCs/>
          <w:sz w:val="28"/>
          <w:szCs w:val="28"/>
          <w:lang w:val="en-GB"/>
        </w:rPr>
      </w:pPr>
      <w:r w:rsidRPr="001723CB">
        <w:rPr>
          <w:lang w:val="en-GB"/>
        </w:rPr>
        <w:t xml:space="preserve">You have not received a response within </w:t>
      </w:r>
      <w:r>
        <w:rPr>
          <w:b/>
          <w:bCs/>
          <w:lang w:val="en-GB"/>
        </w:rPr>
        <w:t>20 working days.</w:t>
      </w:r>
    </w:p>
    <w:p w14:paraId="711F892D" w14:textId="20E31D86" w:rsidR="00C10A86" w:rsidRPr="00C10A86" w:rsidRDefault="00C10A86" w:rsidP="00C10A86">
      <w:pPr>
        <w:pStyle w:val="ListParagraph"/>
        <w:numPr>
          <w:ilvl w:val="2"/>
          <w:numId w:val="34"/>
        </w:numPr>
        <w:rPr>
          <w:b/>
          <w:bCs/>
          <w:sz w:val="28"/>
          <w:szCs w:val="28"/>
          <w:lang w:val="en-GB"/>
        </w:rPr>
      </w:pPr>
      <w:r w:rsidRPr="001723CB">
        <w:rPr>
          <w:lang w:val="en-GB"/>
        </w:rPr>
        <w:t>You believe the response is incomplete, inaccurate or you think information was wrongly withheld or redacted</w:t>
      </w:r>
      <w:r>
        <w:rPr>
          <w:lang w:val="en-GB"/>
        </w:rPr>
        <w:t>.</w:t>
      </w:r>
    </w:p>
    <w:p w14:paraId="109E4375" w14:textId="1023286D" w:rsidR="00191F28" w:rsidRPr="00D51614" w:rsidRDefault="00D51614" w:rsidP="00D51614">
      <w:pPr>
        <w:pStyle w:val="ListParagraph"/>
        <w:numPr>
          <w:ilvl w:val="1"/>
          <w:numId w:val="34"/>
        </w:numPr>
        <w:rPr>
          <w:b/>
          <w:bCs/>
          <w:sz w:val="28"/>
          <w:szCs w:val="28"/>
          <w:lang w:val="en-GB"/>
        </w:rPr>
      </w:pPr>
      <w:r w:rsidRPr="00D51614">
        <w:rPr>
          <w:lang w:val="en-GB"/>
        </w:rPr>
        <w:t xml:space="preserve">If you have </w:t>
      </w:r>
      <w:r w:rsidR="004671D3" w:rsidRPr="00D51614">
        <w:rPr>
          <w:lang w:val="en-GB"/>
        </w:rPr>
        <w:t>a concern or complaint about how the school</w:t>
      </w:r>
      <w:r>
        <w:rPr>
          <w:lang w:val="en-GB"/>
        </w:rPr>
        <w:t xml:space="preserve"> </w:t>
      </w:r>
      <w:r w:rsidR="004671D3" w:rsidRPr="00D51614">
        <w:rPr>
          <w:lang w:val="en-GB"/>
        </w:rPr>
        <w:t xml:space="preserve">collects and </w:t>
      </w:r>
      <w:r w:rsidR="00074605" w:rsidRPr="00D51614">
        <w:rPr>
          <w:lang w:val="en-GB"/>
        </w:rPr>
        <w:t xml:space="preserve">processes </w:t>
      </w:r>
      <w:r w:rsidR="004671D3" w:rsidRPr="00D51614">
        <w:rPr>
          <w:lang w:val="en-GB"/>
        </w:rPr>
        <w:t>personal data</w:t>
      </w:r>
      <w:r w:rsidR="004067CE" w:rsidRPr="00D51614">
        <w:rPr>
          <w:lang w:val="en-GB"/>
        </w:rPr>
        <w:t xml:space="preserve"> </w:t>
      </w:r>
    </w:p>
    <w:p w14:paraId="1DB7CFDE" w14:textId="77777777" w:rsidR="00191F28" w:rsidRDefault="00191F28" w:rsidP="00191F28">
      <w:pPr>
        <w:spacing w:after="0"/>
        <w:ind w:left="1440"/>
        <w:rPr>
          <w:lang w:val="en-GB"/>
        </w:rPr>
      </w:pPr>
    </w:p>
    <w:p w14:paraId="435040CB" w14:textId="77777777" w:rsidR="00D51614" w:rsidRPr="00D51614" w:rsidRDefault="00E92D77" w:rsidP="00D51614">
      <w:pPr>
        <w:pStyle w:val="ListParagraph"/>
        <w:numPr>
          <w:ilvl w:val="0"/>
          <w:numId w:val="34"/>
        </w:numPr>
        <w:rPr>
          <w:rStyle w:val="Heading2Char"/>
          <w:rFonts w:eastAsiaTheme="minorEastAsia" w:cstheme="minorBidi"/>
          <w:lang w:val="en-GB"/>
        </w:rPr>
      </w:pPr>
      <w:r w:rsidRPr="00D51614">
        <w:rPr>
          <w:b/>
          <w:bCs/>
          <w:sz w:val="28"/>
          <w:szCs w:val="28"/>
          <w:lang w:val="en-GB"/>
        </w:rPr>
        <w:t>How to Make</w:t>
      </w:r>
      <w:r w:rsidRPr="00D51614">
        <w:rPr>
          <w:rStyle w:val="Heading2Char"/>
          <w:lang w:val="en-GB"/>
        </w:rPr>
        <w:t xml:space="preserve"> a Complai</w:t>
      </w:r>
      <w:r w:rsidR="00B3089D" w:rsidRPr="00D51614">
        <w:rPr>
          <w:rStyle w:val="Heading2Char"/>
          <w:lang w:val="en-GB"/>
        </w:rPr>
        <w:t>nt</w:t>
      </w:r>
    </w:p>
    <w:p w14:paraId="651D1573" w14:textId="7C96D0B2" w:rsidR="0043092A" w:rsidRDefault="0043092A" w:rsidP="0043092A">
      <w:pPr>
        <w:pStyle w:val="ListParagraph"/>
        <w:ind w:left="360" w:firstLine="0"/>
      </w:pPr>
      <w:r>
        <w:t xml:space="preserve">Please contact the school using </w:t>
      </w:r>
      <w:hyperlink r:id="rId10">
        <w:r w:rsidRPr="298AF2E5">
          <w:rPr>
            <w:rStyle w:val="Hyperlink"/>
          </w:rPr>
          <w:t>th</w:t>
        </w:r>
        <w:r w:rsidR="01B49EF3" w:rsidRPr="298AF2E5">
          <w:rPr>
            <w:rStyle w:val="Hyperlink"/>
          </w:rPr>
          <w:t>is electronic</w:t>
        </w:r>
        <w:r w:rsidRPr="298AF2E5">
          <w:rPr>
            <w:rStyle w:val="Hyperlink"/>
          </w:rPr>
          <w:t xml:space="preserve"> form</w:t>
        </w:r>
      </w:hyperlink>
    </w:p>
    <w:p w14:paraId="05AC0D17" w14:textId="77777777" w:rsidR="00DA6C44" w:rsidRDefault="00DA6C44" w:rsidP="0043092A">
      <w:pPr>
        <w:pStyle w:val="ListParagraph"/>
        <w:ind w:left="360" w:firstLine="0"/>
      </w:pPr>
    </w:p>
    <w:p w14:paraId="0E61C1B3" w14:textId="77777777" w:rsidR="00ED4875" w:rsidRDefault="00E92D77" w:rsidP="00ED4875">
      <w:pPr>
        <w:pStyle w:val="ListParagraph"/>
        <w:numPr>
          <w:ilvl w:val="0"/>
          <w:numId w:val="34"/>
        </w:numPr>
        <w:rPr>
          <w:b/>
          <w:bCs/>
          <w:sz w:val="28"/>
          <w:szCs w:val="28"/>
        </w:rPr>
      </w:pPr>
      <w:r w:rsidRPr="00ED4875">
        <w:rPr>
          <w:b/>
          <w:bCs/>
          <w:sz w:val="28"/>
          <w:szCs w:val="28"/>
        </w:rPr>
        <w:t>School Response</w:t>
      </w:r>
    </w:p>
    <w:p w14:paraId="24B3E9B0" w14:textId="77777777" w:rsidR="00ED4875" w:rsidRDefault="00E92D77" w:rsidP="00ED4875">
      <w:pPr>
        <w:pStyle w:val="ListParagraph"/>
        <w:ind w:left="360" w:firstLine="0"/>
        <w:rPr>
          <w:lang w:val="en-GB"/>
        </w:rPr>
      </w:pPr>
      <w:r w:rsidRPr="00ED4875">
        <w:rPr>
          <w:lang w:val="en-GB"/>
        </w:rPr>
        <w:t xml:space="preserve">The school will </w:t>
      </w:r>
      <w:r w:rsidR="00DB5238" w:rsidRPr="00ED4875">
        <w:rPr>
          <w:lang w:val="en-GB"/>
        </w:rPr>
        <w:t xml:space="preserve">aim to respond in full </w:t>
      </w:r>
      <w:r w:rsidR="00BE20EC" w:rsidRPr="00ED4875">
        <w:rPr>
          <w:b/>
          <w:bCs/>
          <w:lang w:val="en-GB"/>
        </w:rPr>
        <w:t>w</w:t>
      </w:r>
      <w:r w:rsidRPr="00ED4875">
        <w:rPr>
          <w:b/>
          <w:bCs/>
          <w:lang w:val="en-GB"/>
        </w:rPr>
        <w:t>ithin</w:t>
      </w:r>
      <w:r w:rsidR="002247C1" w:rsidRPr="00ED4875">
        <w:rPr>
          <w:b/>
          <w:bCs/>
          <w:lang w:val="en-GB"/>
        </w:rPr>
        <w:t xml:space="preserve"> </w:t>
      </w:r>
      <w:r w:rsidR="00355C22" w:rsidRPr="00ED4875">
        <w:rPr>
          <w:b/>
          <w:bCs/>
          <w:lang w:val="en-GB"/>
        </w:rPr>
        <w:t>3</w:t>
      </w:r>
      <w:r w:rsidR="00443260" w:rsidRPr="00ED4875">
        <w:rPr>
          <w:b/>
          <w:bCs/>
          <w:lang w:val="en-GB"/>
        </w:rPr>
        <w:t>0</w:t>
      </w:r>
      <w:r w:rsidR="00414383" w:rsidRPr="00ED4875">
        <w:rPr>
          <w:b/>
          <w:bCs/>
          <w:lang w:val="en-GB"/>
        </w:rPr>
        <w:t xml:space="preserve"> </w:t>
      </w:r>
      <w:r w:rsidR="002872B5" w:rsidRPr="00ED4875">
        <w:rPr>
          <w:b/>
          <w:bCs/>
          <w:lang w:val="en-GB"/>
        </w:rPr>
        <w:t xml:space="preserve">calendar </w:t>
      </w:r>
      <w:r w:rsidR="00414383" w:rsidRPr="00ED4875">
        <w:rPr>
          <w:b/>
          <w:bCs/>
          <w:lang w:val="en-GB"/>
        </w:rPr>
        <w:t>days</w:t>
      </w:r>
      <w:r w:rsidR="004A11D1" w:rsidRPr="00ED4875">
        <w:rPr>
          <w:b/>
          <w:bCs/>
          <w:lang w:val="en-GB"/>
        </w:rPr>
        <w:t xml:space="preserve"> </w:t>
      </w:r>
      <w:r w:rsidR="004A11D1" w:rsidRPr="00ED4875">
        <w:rPr>
          <w:lang w:val="en-GB"/>
        </w:rPr>
        <w:t xml:space="preserve">for </w:t>
      </w:r>
      <w:r w:rsidR="00AD0789" w:rsidRPr="00ED4875">
        <w:rPr>
          <w:lang w:val="en-GB"/>
        </w:rPr>
        <w:t>general data protection or SARs</w:t>
      </w:r>
      <w:r w:rsidR="00AD0789" w:rsidRPr="00ED4875">
        <w:rPr>
          <w:b/>
          <w:bCs/>
          <w:lang w:val="en-GB"/>
        </w:rPr>
        <w:t xml:space="preserve"> </w:t>
      </w:r>
      <w:r w:rsidR="0086495C" w:rsidRPr="00ED4875">
        <w:rPr>
          <w:lang w:val="en-GB"/>
        </w:rPr>
        <w:t>complaints</w:t>
      </w:r>
      <w:r w:rsidR="0086495C" w:rsidRPr="00ED4875">
        <w:rPr>
          <w:b/>
          <w:bCs/>
          <w:lang w:val="en-GB"/>
        </w:rPr>
        <w:t xml:space="preserve"> </w:t>
      </w:r>
      <w:r w:rsidR="00AD0789" w:rsidRPr="00ED4875">
        <w:rPr>
          <w:b/>
          <w:bCs/>
          <w:lang w:val="en-GB"/>
        </w:rPr>
        <w:t xml:space="preserve">and within </w:t>
      </w:r>
      <w:r w:rsidR="00DD20AE" w:rsidRPr="00ED4875">
        <w:rPr>
          <w:b/>
          <w:bCs/>
          <w:lang w:val="en-GB"/>
        </w:rPr>
        <w:t xml:space="preserve">20 </w:t>
      </w:r>
      <w:r w:rsidR="00287D1D" w:rsidRPr="00ED4875">
        <w:rPr>
          <w:b/>
          <w:bCs/>
          <w:lang w:val="en-GB"/>
        </w:rPr>
        <w:t>working</w:t>
      </w:r>
      <w:r w:rsidR="002872B5" w:rsidRPr="00ED4875">
        <w:rPr>
          <w:b/>
          <w:bCs/>
          <w:lang w:val="en-GB"/>
        </w:rPr>
        <w:t xml:space="preserve"> </w:t>
      </w:r>
      <w:r w:rsidR="00DD20AE" w:rsidRPr="00ED4875">
        <w:rPr>
          <w:b/>
          <w:bCs/>
          <w:lang w:val="en-GB"/>
        </w:rPr>
        <w:t>days</w:t>
      </w:r>
      <w:r w:rsidR="00D42E85" w:rsidRPr="00ED4875">
        <w:rPr>
          <w:b/>
          <w:bCs/>
          <w:lang w:val="en-GB"/>
        </w:rPr>
        <w:t xml:space="preserve"> </w:t>
      </w:r>
      <w:r w:rsidR="00DD20AE" w:rsidRPr="00ED4875">
        <w:rPr>
          <w:lang w:val="en-GB"/>
        </w:rPr>
        <w:t xml:space="preserve">for FOI </w:t>
      </w:r>
      <w:r w:rsidR="00B3089D" w:rsidRPr="00ED4875">
        <w:rPr>
          <w:lang w:val="en-GB"/>
        </w:rPr>
        <w:t xml:space="preserve">and EIR </w:t>
      </w:r>
      <w:r w:rsidR="00DD20AE" w:rsidRPr="00ED4875">
        <w:rPr>
          <w:lang w:val="en-GB"/>
        </w:rPr>
        <w:t>complaints.</w:t>
      </w:r>
      <w:r w:rsidR="00DB5238" w:rsidRPr="00ED4875">
        <w:rPr>
          <w:b/>
          <w:bCs/>
          <w:lang w:val="en-GB"/>
        </w:rPr>
        <w:t xml:space="preserve"> </w:t>
      </w:r>
      <w:r w:rsidR="00256E69" w:rsidRPr="00ED4875">
        <w:rPr>
          <w:lang w:val="en-GB"/>
        </w:rPr>
        <w:t xml:space="preserve">If we need more time, </w:t>
      </w:r>
      <w:r w:rsidR="008977E1" w:rsidRPr="00ED4875">
        <w:rPr>
          <w:lang w:val="en-GB"/>
        </w:rPr>
        <w:t xml:space="preserve">we will let you know. </w:t>
      </w:r>
    </w:p>
    <w:p w14:paraId="159A8086" w14:textId="05E46FA5" w:rsidR="00CE4813" w:rsidRPr="00CE4813" w:rsidRDefault="007710F7" w:rsidP="00CE4813">
      <w:pPr>
        <w:pStyle w:val="ListParagraph"/>
        <w:numPr>
          <w:ilvl w:val="1"/>
          <w:numId w:val="34"/>
        </w:numPr>
        <w:rPr>
          <w:b/>
          <w:bCs/>
        </w:rPr>
      </w:pPr>
      <w:r w:rsidRPr="00ED4875">
        <w:rPr>
          <w:lang w:val="en-GB"/>
        </w:rPr>
        <w:t xml:space="preserve">The </w:t>
      </w:r>
      <w:r w:rsidR="00CE4813" w:rsidRPr="00CE4813">
        <w:rPr>
          <w:lang w:val="en-GB"/>
        </w:rPr>
        <w:t xml:space="preserve">review of your complaint will be dealt with in a fair and impartial manner. As such, the review will be undertaken by a panel of 2, made up of a senior member of staff and/or governor(s) who did not deal with your original request. </w:t>
      </w:r>
    </w:p>
    <w:p w14:paraId="7ED6736E" w14:textId="7E51B49E" w:rsidR="00ED4875" w:rsidRPr="00ED4875" w:rsidRDefault="00CE4813" w:rsidP="00ED4875">
      <w:pPr>
        <w:pStyle w:val="ListParagraph"/>
        <w:numPr>
          <w:ilvl w:val="1"/>
          <w:numId w:val="34"/>
        </w:numPr>
        <w:rPr>
          <w:b/>
          <w:bCs/>
          <w:sz w:val="28"/>
          <w:szCs w:val="28"/>
        </w:rPr>
      </w:pPr>
      <w:r w:rsidRPr="00CE4813">
        <w:rPr>
          <w:lang w:val="en-GB"/>
        </w:rPr>
        <w:t xml:space="preserve">The </w:t>
      </w:r>
      <w:r w:rsidR="007710F7" w:rsidRPr="00ED4875">
        <w:rPr>
          <w:lang w:val="en-GB"/>
        </w:rPr>
        <w:t xml:space="preserve">panel will be supported by the Data Protection Officer to ensure correct </w:t>
      </w:r>
      <w:r w:rsidR="0052154D" w:rsidRPr="00ED4875">
        <w:rPr>
          <w:lang w:val="en-GB"/>
        </w:rPr>
        <w:t>understanding</w:t>
      </w:r>
      <w:r w:rsidR="007710F7" w:rsidRPr="00ED4875">
        <w:rPr>
          <w:lang w:val="en-GB"/>
        </w:rPr>
        <w:t xml:space="preserve"> of</w:t>
      </w:r>
      <w:r w:rsidR="0052154D" w:rsidRPr="00ED4875">
        <w:rPr>
          <w:lang w:val="en-GB"/>
        </w:rPr>
        <w:t xml:space="preserve"> Data Protection and</w:t>
      </w:r>
      <w:r w:rsidR="00190F81" w:rsidRPr="00ED4875">
        <w:rPr>
          <w:lang w:val="en-GB"/>
        </w:rPr>
        <w:t xml:space="preserve"> FOI and EIR</w:t>
      </w:r>
      <w:r w:rsidR="0052154D" w:rsidRPr="00ED4875">
        <w:rPr>
          <w:lang w:val="en-GB"/>
        </w:rPr>
        <w:t xml:space="preserve"> </w:t>
      </w:r>
      <w:r w:rsidR="007710F7" w:rsidRPr="00ED4875">
        <w:rPr>
          <w:lang w:val="en-GB"/>
        </w:rPr>
        <w:t xml:space="preserve">legislation. </w:t>
      </w:r>
    </w:p>
    <w:p w14:paraId="2D47EF0F" w14:textId="77777777" w:rsidR="00ED4875" w:rsidRPr="00ED4875" w:rsidRDefault="007710F7" w:rsidP="00ED4875">
      <w:pPr>
        <w:pStyle w:val="ListParagraph"/>
        <w:numPr>
          <w:ilvl w:val="1"/>
          <w:numId w:val="34"/>
        </w:numPr>
        <w:rPr>
          <w:b/>
          <w:bCs/>
          <w:sz w:val="28"/>
          <w:szCs w:val="28"/>
        </w:rPr>
      </w:pPr>
      <w:r w:rsidRPr="00ED4875">
        <w:rPr>
          <w:lang w:val="en-GB"/>
        </w:rPr>
        <w:lastRenderedPageBreak/>
        <w:t xml:space="preserve">The panel will make a fresh decision based on all available evidence at the date of your request. As part of this process, the panel may need to consult with the member of staff that provided the information originally. </w:t>
      </w:r>
    </w:p>
    <w:p w14:paraId="7D74A101" w14:textId="77777777" w:rsidR="00ED4875" w:rsidRPr="00ED4875" w:rsidRDefault="007710F7" w:rsidP="00ED4875">
      <w:pPr>
        <w:pStyle w:val="ListParagraph"/>
        <w:numPr>
          <w:ilvl w:val="1"/>
          <w:numId w:val="34"/>
        </w:numPr>
        <w:rPr>
          <w:b/>
          <w:bCs/>
          <w:sz w:val="28"/>
          <w:szCs w:val="28"/>
        </w:rPr>
      </w:pPr>
      <w:r w:rsidRPr="00ED4875">
        <w:rPr>
          <w:lang w:val="en-GB"/>
        </w:rPr>
        <w:t xml:space="preserve">The panel will </w:t>
      </w:r>
      <w:proofErr w:type="gramStart"/>
      <w:r w:rsidRPr="00ED4875">
        <w:rPr>
          <w:lang w:val="en-GB"/>
        </w:rPr>
        <w:t>make a decision</w:t>
      </w:r>
      <w:proofErr w:type="gramEnd"/>
      <w:r w:rsidRPr="00ED4875">
        <w:rPr>
          <w:lang w:val="en-GB"/>
        </w:rPr>
        <w:t xml:space="preserve"> about the validity of </w:t>
      </w:r>
      <w:r w:rsidR="00190F81" w:rsidRPr="00ED4875">
        <w:rPr>
          <w:lang w:val="en-GB"/>
        </w:rPr>
        <w:t>any</w:t>
      </w:r>
      <w:r w:rsidRPr="00ED4875">
        <w:rPr>
          <w:lang w:val="en-GB"/>
        </w:rPr>
        <w:t xml:space="preserve"> exemptions applied, and whether the school has complied with its statutory duties. </w:t>
      </w:r>
    </w:p>
    <w:p w14:paraId="2DA9AFF2" w14:textId="05AA9DCE" w:rsidR="007710F7" w:rsidRPr="00ED4875" w:rsidRDefault="007710F7" w:rsidP="00ED4875">
      <w:pPr>
        <w:pStyle w:val="ListParagraph"/>
        <w:numPr>
          <w:ilvl w:val="1"/>
          <w:numId w:val="34"/>
        </w:numPr>
        <w:rPr>
          <w:b/>
          <w:bCs/>
          <w:sz w:val="28"/>
          <w:szCs w:val="28"/>
        </w:rPr>
      </w:pPr>
      <w:r w:rsidRPr="00ED4875">
        <w:rPr>
          <w:lang w:val="en-GB"/>
        </w:rPr>
        <w:t xml:space="preserve">The panel will </w:t>
      </w:r>
      <w:r w:rsidR="0052154D" w:rsidRPr="00ED4875">
        <w:rPr>
          <w:lang w:val="en-GB"/>
        </w:rPr>
        <w:t>info</w:t>
      </w:r>
      <w:r w:rsidR="00C2293B" w:rsidRPr="00ED4875">
        <w:rPr>
          <w:lang w:val="en-GB"/>
        </w:rPr>
        <w:t xml:space="preserve">rm you of the </w:t>
      </w:r>
      <w:r w:rsidRPr="00ED4875">
        <w:rPr>
          <w:lang w:val="en-GB"/>
        </w:rPr>
        <w:t>outcome of the review, giving a full explanation</w:t>
      </w:r>
      <w:r w:rsidR="00EA05F8" w:rsidRPr="00ED4875">
        <w:rPr>
          <w:lang w:val="en-GB"/>
        </w:rPr>
        <w:t xml:space="preserve"> within the specified timescales</w:t>
      </w:r>
      <w:r w:rsidRPr="00ED4875">
        <w:rPr>
          <w:lang w:val="en-GB"/>
        </w:rPr>
        <w:t xml:space="preserve">. </w:t>
      </w:r>
    </w:p>
    <w:p w14:paraId="684C539B" w14:textId="77777777" w:rsidR="00D00031" w:rsidRPr="008977E1" w:rsidRDefault="00D00031" w:rsidP="00E92D77">
      <w:pPr>
        <w:ind w:left="360"/>
        <w:rPr>
          <w:lang w:val="en-GB"/>
        </w:rPr>
      </w:pPr>
    </w:p>
    <w:p w14:paraId="165D2F90" w14:textId="77777777" w:rsidR="004F5965" w:rsidRDefault="00E92D77" w:rsidP="004F5965">
      <w:pPr>
        <w:pStyle w:val="ListParagraph"/>
        <w:numPr>
          <w:ilvl w:val="0"/>
          <w:numId w:val="34"/>
        </w:numPr>
        <w:rPr>
          <w:b/>
          <w:bCs/>
          <w:sz w:val="28"/>
          <w:szCs w:val="28"/>
          <w:lang w:val="en-GB"/>
        </w:rPr>
      </w:pPr>
      <w:r w:rsidRPr="004F5965">
        <w:rPr>
          <w:b/>
          <w:bCs/>
          <w:sz w:val="28"/>
          <w:szCs w:val="28"/>
          <w:lang w:val="en-GB"/>
        </w:rPr>
        <w:t>Escalation</w:t>
      </w:r>
    </w:p>
    <w:p w14:paraId="76699E01" w14:textId="3EC4938C" w:rsidR="00E32DFB" w:rsidRPr="004F5965" w:rsidRDefault="00E32DFB" w:rsidP="004F5965">
      <w:pPr>
        <w:pStyle w:val="ListParagraph"/>
        <w:numPr>
          <w:ilvl w:val="1"/>
          <w:numId w:val="34"/>
        </w:numPr>
        <w:rPr>
          <w:b/>
          <w:bCs/>
          <w:sz w:val="28"/>
          <w:szCs w:val="28"/>
          <w:lang w:val="en-GB"/>
        </w:rPr>
      </w:pPr>
      <w:r w:rsidRPr="004F5965">
        <w:rPr>
          <w:b/>
          <w:bCs/>
          <w:lang w:val="en-GB"/>
        </w:rPr>
        <w:t xml:space="preserve">Step 1: Data Protection Officer </w:t>
      </w:r>
    </w:p>
    <w:p w14:paraId="34C3C8E1" w14:textId="77777777" w:rsidR="004F5965" w:rsidRDefault="007E02C0" w:rsidP="004F5965">
      <w:pPr>
        <w:pStyle w:val="ListParagraph"/>
        <w:ind w:left="360" w:firstLine="0"/>
      </w:pPr>
      <w:r>
        <w:t xml:space="preserve">If your concern or complaint remains unresolved </w:t>
      </w:r>
      <w:r w:rsidR="00000E11" w:rsidRPr="001C74C8">
        <w:rPr>
          <w:b/>
          <w:bCs/>
          <w:lang w:val="en-GB"/>
        </w:rPr>
        <w:t>after 31 days</w:t>
      </w:r>
      <w:r w:rsidR="00000E11">
        <w:rPr>
          <w:b/>
          <w:bCs/>
          <w:lang w:val="en-GB"/>
        </w:rPr>
        <w:t xml:space="preserve"> </w:t>
      </w:r>
      <w:r w:rsidR="00000E11" w:rsidRPr="00AD0789">
        <w:rPr>
          <w:lang w:val="en-GB"/>
        </w:rPr>
        <w:t>for general data protection or SARs</w:t>
      </w:r>
      <w:r w:rsidR="00000E11">
        <w:rPr>
          <w:b/>
          <w:bCs/>
          <w:lang w:val="en-GB"/>
        </w:rPr>
        <w:t xml:space="preserve"> and after</w:t>
      </w:r>
      <w:r w:rsidR="00000E11" w:rsidRPr="00AD0789">
        <w:rPr>
          <w:b/>
          <w:bCs/>
          <w:lang w:val="en-GB"/>
        </w:rPr>
        <w:t xml:space="preserve"> 2</w:t>
      </w:r>
      <w:r w:rsidR="00000E11">
        <w:rPr>
          <w:b/>
          <w:bCs/>
          <w:lang w:val="en-GB"/>
        </w:rPr>
        <w:t>1</w:t>
      </w:r>
      <w:r w:rsidR="00000E11" w:rsidRPr="00AD0789">
        <w:rPr>
          <w:b/>
          <w:bCs/>
          <w:lang w:val="en-GB"/>
        </w:rPr>
        <w:t xml:space="preserve"> </w:t>
      </w:r>
      <w:r w:rsidR="00000E11">
        <w:rPr>
          <w:b/>
          <w:bCs/>
          <w:lang w:val="en-GB"/>
        </w:rPr>
        <w:t xml:space="preserve">school </w:t>
      </w:r>
      <w:r w:rsidR="00000E11" w:rsidRPr="00AD0789">
        <w:rPr>
          <w:b/>
          <w:bCs/>
          <w:lang w:val="en-GB"/>
        </w:rPr>
        <w:t>days</w:t>
      </w:r>
      <w:r w:rsidR="00000E11">
        <w:rPr>
          <w:b/>
          <w:bCs/>
          <w:lang w:val="en-GB"/>
        </w:rPr>
        <w:t xml:space="preserve"> </w:t>
      </w:r>
      <w:r w:rsidR="00000E11" w:rsidRPr="002247C1">
        <w:rPr>
          <w:lang w:val="en-GB"/>
        </w:rPr>
        <w:t xml:space="preserve">for FOI </w:t>
      </w:r>
      <w:r w:rsidR="00B3089D">
        <w:rPr>
          <w:lang w:val="en-GB"/>
        </w:rPr>
        <w:t xml:space="preserve">and EIR </w:t>
      </w:r>
      <w:r w:rsidR="00000E11" w:rsidRPr="002247C1">
        <w:rPr>
          <w:lang w:val="en-GB"/>
        </w:rPr>
        <w:t>complaints</w:t>
      </w:r>
      <w:r w:rsidR="00000E11">
        <w:rPr>
          <w:lang w:val="en-GB"/>
        </w:rPr>
        <w:t>.</w:t>
      </w:r>
      <w:r>
        <w:t>, contact our Data Protection Officer (DPO) Rachel Dunnage:</w:t>
      </w:r>
      <w:r w:rsidRPr="00162250">
        <w:t xml:space="preserve"> </w:t>
      </w:r>
      <w:hyperlink r:id="rId11" w:history="1">
        <w:r w:rsidRPr="00162250">
          <w:rPr>
            <w:rStyle w:val="Hyperlink"/>
            <w:color w:val="auto"/>
          </w:rPr>
          <w:t>DPO@godalminglearning.org.uk</w:t>
        </w:r>
      </w:hyperlink>
    </w:p>
    <w:p w14:paraId="3CB90F0E" w14:textId="262D5933" w:rsidR="00890D33" w:rsidRPr="004F5965" w:rsidRDefault="007E02C0" w:rsidP="004F5965">
      <w:pPr>
        <w:pStyle w:val="ListParagraph"/>
        <w:numPr>
          <w:ilvl w:val="1"/>
          <w:numId w:val="34"/>
        </w:numPr>
      </w:pPr>
      <w:r w:rsidRPr="004F5965">
        <w:rPr>
          <w:b/>
          <w:bCs/>
          <w:lang w:val="en-GB"/>
        </w:rPr>
        <w:t>Step 2: Information Commissioner’s Office</w:t>
      </w:r>
    </w:p>
    <w:p w14:paraId="73AA921A" w14:textId="77777777" w:rsidR="008D49FB" w:rsidRDefault="0097096D" w:rsidP="008D49FB">
      <w:pPr>
        <w:ind w:left="360"/>
      </w:pPr>
      <w:r>
        <w:t>If</w:t>
      </w:r>
      <w:r w:rsidR="0017016C">
        <w:t xml:space="preserve"> </w:t>
      </w:r>
      <w:r>
        <w:t xml:space="preserve">your concern </w:t>
      </w:r>
      <w:r w:rsidR="0017016C">
        <w:t xml:space="preserve">has not been resolved by the </w:t>
      </w:r>
      <w:r w:rsidR="0092688C">
        <w:t xml:space="preserve">Data Protection Officer </w:t>
      </w:r>
      <w:r>
        <w:t xml:space="preserve">after a further calendar month, you can </w:t>
      </w:r>
      <w:r w:rsidR="003375A0">
        <w:t>complain to</w:t>
      </w:r>
      <w:r>
        <w:t xml:space="preserve"> the Information Commissioner’s Office (ICO)</w:t>
      </w:r>
      <w:r w:rsidR="003375A0">
        <w:t xml:space="preserve"> in the following ways</w:t>
      </w:r>
      <w:r>
        <w:t xml:space="preserve">: </w:t>
      </w:r>
    </w:p>
    <w:p w14:paraId="02B81B3B" w14:textId="77777777" w:rsidR="00681B80" w:rsidRDefault="003375A0" w:rsidP="00681B80">
      <w:pPr>
        <w:pStyle w:val="ListParagraph"/>
        <w:numPr>
          <w:ilvl w:val="2"/>
          <w:numId w:val="42"/>
        </w:numPr>
      </w:pPr>
      <w:r w:rsidRPr="003375A0">
        <w:t xml:space="preserve">Personal information - </w:t>
      </w:r>
      <w:hyperlink r:id="rId12" w:history="1">
        <w:r w:rsidR="0097096D" w:rsidRPr="00681B80">
          <w:rPr>
            <w:rStyle w:val="Hyperlink"/>
            <w:u w:val="single"/>
          </w:rPr>
          <w:t>Make a complaint about how an organisation has used your personal information | ICO</w:t>
        </w:r>
      </w:hyperlink>
    </w:p>
    <w:p w14:paraId="2963AF22" w14:textId="767F0A39" w:rsidR="003375A0" w:rsidRPr="00681B80" w:rsidRDefault="003375A0" w:rsidP="00681B80">
      <w:pPr>
        <w:pStyle w:val="ListParagraph"/>
        <w:numPr>
          <w:ilvl w:val="2"/>
          <w:numId w:val="42"/>
        </w:numPr>
      </w:pPr>
      <w:r w:rsidRPr="0092688C">
        <w:t xml:space="preserve">Freedom of Information </w:t>
      </w:r>
      <w:r w:rsidR="0092688C" w:rsidRPr="0092688C">
        <w:t xml:space="preserve">requests: </w:t>
      </w:r>
      <w:hyperlink r:id="rId13" w:history="1">
        <w:r w:rsidRPr="00681B80">
          <w:rPr>
            <w:rStyle w:val="Hyperlink"/>
            <w:u w:val="single"/>
          </w:rPr>
          <w:t>FOI and EIR complaints | ICO</w:t>
        </w:r>
      </w:hyperlink>
    </w:p>
    <w:p w14:paraId="7CDE2C86" w14:textId="77777777" w:rsidR="00D00031" w:rsidRPr="00890D33" w:rsidRDefault="00D00031" w:rsidP="00890D33">
      <w:pPr>
        <w:ind w:left="360"/>
        <w:rPr>
          <w:b/>
          <w:bCs/>
          <w:lang w:val="en-GB"/>
        </w:rPr>
      </w:pPr>
    </w:p>
    <w:p w14:paraId="309A667F" w14:textId="77777777" w:rsidR="000C0877" w:rsidRDefault="00E92D77" w:rsidP="000C0877">
      <w:pPr>
        <w:pStyle w:val="ListParagraph"/>
        <w:numPr>
          <w:ilvl w:val="0"/>
          <w:numId w:val="34"/>
        </w:numPr>
        <w:rPr>
          <w:b/>
          <w:bCs/>
          <w:sz w:val="28"/>
          <w:szCs w:val="28"/>
          <w:lang w:val="en-GB"/>
        </w:rPr>
      </w:pPr>
      <w:r w:rsidRPr="000C0877">
        <w:rPr>
          <w:b/>
          <w:bCs/>
          <w:sz w:val="28"/>
          <w:szCs w:val="28"/>
          <w:lang w:val="en-GB"/>
        </w:rPr>
        <w:t>Timescales</w:t>
      </w:r>
    </w:p>
    <w:p w14:paraId="7D5E65DE" w14:textId="77777777" w:rsidR="000C0877" w:rsidRPr="000C0877" w:rsidRDefault="00E92D77" w:rsidP="00782BE1">
      <w:pPr>
        <w:pStyle w:val="ListParagraph"/>
        <w:numPr>
          <w:ilvl w:val="2"/>
          <w:numId w:val="34"/>
        </w:numPr>
        <w:rPr>
          <w:b/>
          <w:bCs/>
          <w:sz w:val="28"/>
          <w:szCs w:val="28"/>
          <w:lang w:val="en-GB"/>
        </w:rPr>
      </w:pPr>
      <w:r w:rsidRPr="000C0877">
        <w:rPr>
          <w:lang w:val="en-GB"/>
        </w:rPr>
        <w:t xml:space="preserve">Complaint acknowledgment: </w:t>
      </w:r>
      <w:r w:rsidRPr="000C0877">
        <w:rPr>
          <w:b/>
          <w:bCs/>
          <w:lang w:val="en-GB"/>
        </w:rPr>
        <w:t xml:space="preserve">within </w:t>
      </w:r>
      <w:r w:rsidR="008977E1" w:rsidRPr="000C0877">
        <w:rPr>
          <w:b/>
          <w:bCs/>
          <w:lang w:val="en-GB"/>
        </w:rPr>
        <w:t>15</w:t>
      </w:r>
      <w:r w:rsidRPr="000C0877">
        <w:rPr>
          <w:b/>
          <w:bCs/>
          <w:lang w:val="en-GB"/>
        </w:rPr>
        <w:t xml:space="preserve"> days</w:t>
      </w:r>
      <w:r w:rsidRPr="000C0877">
        <w:rPr>
          <w:lang w:val="en-GB"/>
        </w:rPr>
        <w:t>.</w:t>
      </w:r>
    </w:p>
    <w:p w14:paraId="54BD7D36" w14:textId="77777777" w:rsidR="000C0877" w:rsidRPr="000C0877" w:rsidRDefault="009E20DA" w:rsidP="00782BE1">
      <w:pPr>
        <w:pStyle w:val="ListParagraph"/>
        <w:numPr>
          <w:ilvl w:val="2"/>
          <w:numId w:val="34"/>
        </w:numPr>
        <w:rPr>
          <w:b/>
          <w:bCs/>
          <w:sz w:val="28"/>
          <w:szCs w:val="28"/>
          <w:lang w:val="en-GB"/>
        </w:rPr>
      </w:pPr>
      <w:r w:rsidRPr="000C0877">
        <w:rPr>
          <w:lang w:val="en-GB"/>
        </w:rPr>
        <w:t>Complaint</w:t>
      </w:r>
      <w:r w:rsidR="00581ADD" w:rsidRPr="000C0877">
        <w:rPr>
          <w:lang w:val="en-GB"/>
        </w:rPr>
        <w:t xml:space="preserve"> internal </w:t>
      </w:r>
      <w:r w:rsidRPr="000C0877">
        <w:rPr>
          <w:lang w:val="en-GB"/>
        </w:rPr>
        <w:t>investigation and response:</w:t>
      </w:r>
      <w:r w:rsidRPr="000C0877">
        <w:rPr>
          <w:b/>
          <w:bCs/>
          <w:lang w:val="en-GB"/>
        </w:rPr>
        <w:t xml:space="preserve"> </w:t>
      </w:r>
      <w:r w:rsidR="001C74C8" w:rsidRPr="000C0877">
        <w:rPr>
          <w:b/>
          <w:bCs/>
          <w:lang w:val="en-GB"/>
        </w:rPr>
        <w:t xml:space="preserve">within 30 calendar days </w:t>
      </w:r>
      <w:r w:rsidR="001C74C8" w:rsidRPr="000C0877">
        <w:rPr>
          <w:lang w:val="en-GB"/>
        </w:rPr>
        <w:t>for general data protection or SARs</w:t>
      </w:r>
      <w:r w:rsidR="001C74C8" w:rsidRPr="000C0877">
        <w:rPr>
          <w:b/>
          <w:bCs/>
          <w:lang w:val="en-GB"/>
        </w:rPr>
        <w:t xml:space="preserve"> and within 20 school days </w:t>
      </w:r>
      <w:r w:rsidR="001C74C8" w:rsidRPr="000C0877">
        <w:rPr>
          <w:lang w:val="en-GB"/>
        </w:rPr>
        <w:t xml:space="preserve">for FOI </w:t>
      </w:r>
      <w:r w:rsidR="00B3089D" w:rsidRPr="000C0877">
        <w:rPr>
          <w:lang w:val="en-GB"/>
        </w:rPr>
        <w:t xml:space="preserve">and EIR </w:t>
      </w:r>
      <w:r w:rsidR="001C74C8" w:rsidRPr="000C0877">
        <w:rPr>
          <w:lang w:val="en-GB"/>
        </w:rPr>
        <w:t>complaints.</w:t>
      </w:r>
      <w:r w:rsidR="005A12C6" w:rsidRPr="000C0877">
        <w:rPr>
          <w:lang w:val="en-GB"/>
        </w:rPr>
        <w:t xml:space="preserve"> There may be reasons we need to extend </w:t>
      </w:r>
      <w:r w:rsidR="00FD689B" w:rsidRPr="000C0877">
        <w:rPr>
          <w:lang w:val="en-GB"/>
        </w:rPr>
        <w:t>our investigation</w:t>
      </w:r>
      <w:r w:rsidR="0025067E" w:rsidRPr="000C0877">
        <w:rPr>
          <w:lang w:val="en-GB"/>
        </w:rPr>
        <w:t xml:space="preserve">; if we need more time, we will let you know. </w:t>
      </w:r>
    </w:p>
    <w:p w14:paraId="747A1BB8" w14:textId="77777777" w:rsidR="000C0877" w:rsidRPr="000C0877" w:rsidRDefault="00890D33" w:rsidP="00782BE1">
      <w:pPr>
        <w:pStyle w:val="ListParagraph"/>
        <w:numPr>
          <w:ilvl w:val="2"/>
          <w:numId w:val="34"/>
        </w:numPr>
        <w:rPr>
          <w:b/>
          <w:bCs/>
          <w:sz w:val="28"/>
          <w:szCs w:val="28"/>
          <w:lang w:val="en-GB"/>
        </w:rPr>
      </w:pPr>
      <w:r w:rsidRPr="000C0877">
        <w:rPr>
          <w:lang w:val="en-GB"/>
        </w:rPr>
        <w:t>Complaint escalation</w:t>
      </w:r>
      <w:r w:rsidR="00AF1789" w:rsidRPr="000C0877">
        <w:rPr>
          <w:lang w:val="en-GB"/>
        </w:rPr>
        <w:t xml:space="preserve"> </w:t>
      </w:r>
      <w:r w:rsidR="00EA05F8" w:rsidRPr="000C0877">
        <w:rPr>
          <w:lang w:val="en-GB"/>
        </w:rPr>
        <w:t xml:space="preserve">to </w:t>
      </w:r>
      <w:r w:rsidR="00AF1789" w:rsidRPr="000C0877">
        <w:rPr>
          <w:lang w:val="en-GB"/>
        </w:rPr>
        <w:t>DPO</w:t>
      </w:r>
      <w:r w:rsidRPr="000C0877">
        <w:rPr>
          <w:lang w:val="en-GB"/>
        </w:rPr>
        <w:t xml:space="preserve">: </w:t>
      </w:r>
      <w:r w:rsidR="00303C4C" w:rsidRPr="000C0877">
        <w:rPr>
          <w:b/>
          <w:bCs/>
          <w:lang w:val="en-GB"/>
        </w:rPr>
        <w:t xml:space="preserve">after </w:t>
      </w:r>
      <w:r w:rsidR="008977E1" w:rsidRPr="000C0877">
        <w:rPr>
          <w:b/>
          <w:bCs/>
          <w:lang w:val="en-GB"/>
        </w:rPr>
        <w:t xml:space="preserve">31 </w:t>
      </w:r>
      <w:r w:rsidR="00FD689B" w:rsidRPr="000C0877">
        <w:rPr>
          <w:b/>
          <w:bCs/>
          <w:lang w:val="en-GB"/>
        </w:rPr>
        <w:t xml:space="preserve">calendar </w:t>
      </w:r>
      <w:r w:rsidR="008977E1" w:rsidRPr="000C0877">
        <w:rPr>
          <w:b/>
          <w:bCs/>
          <w:lang w:val="en-GB"/>
        </w:rPr>
        <w:t>days</w:t>
      </w:r>
      <w:r w:rsidR="001C74C8" w:rsidRPr="000C0877">
        <w:rPr>
          <w:b/>
          <w:bCs/>
          <w:lang w:val="en-GB"/>
        </w:rPr>
        <w:t xml:space="preserve"> </w:t>
      </w:r>
      <w:r w:rsidR="001C74C8" w:rsidRPr="000C0877">
        <w:rPr>
          <w:lang w:val="en-GB"/>
        </w:rPr>
        <w:t>for general data protection or SARs</w:t>
      </w:r>
      <w:r w:rsidR="001C74C8" w:rsidRPr="000C0877">
        <w:rPr>
          <w:b/>
          <w:bCs/>
          <w:lang w:val="en-GB"/>
        </w:rPr>
        <w:t xml:space="preserve"> and after 21 school days </w:t>
      </w:r>
      <w:r w:rsidR="001C74C8" w:rsidRPr="000C0877">
        <w:rPr>
          <w:lang w:val="en-GB"/>
        </w:rPr>
        <w:t xml:space="preserve">for FOI </w:t>
      </w:r>
      <w:r w:rsidR="001B3B5F" w:rsidRPr="000C0877">
        <w:rPr>
          <w:lang w:val="en-GB"/>
        </w:rPr>
        <w:t xml:space="preserve">and EIR </w:t>
      </w:r>
      <w:r w:rsidR="001C74C8" w:rsidRPr="000C0877">
        <w:rPr>
          <w:lang w:val="en-GB"/>
        </w:rPr>
        <w:t>complaints.</w:t>
      </w:r>
    </w:p>
    <w:p w14:paraId="4420FB9F" w14:textId="16B3380E" w:rsidR="00AF1789" w:rsidRPr="000C0877" w:rsidRDefault="00AF1789" w:rsidP="00782BE1">
      <w:pPr>
        <w:pStyle w:val="ListParagraph"/>
        <w:numPr>
          <w:ilvl w:val="2"/>
          <w:numId w:val="34"/>
        </w:numPr>
        <w:rPr>
          <w:b/>
          <w:bCs/>
          <w:sz w:val="28"/>
          <w:szCs w:val="28"/>
          <w:lang w:val="en-GB"/>
        </w:rPr>
      </w:pPr>
      <w:r w:rsidRPr="000C0877">
        <w:rPr>
          <w:lang w:val="en-GB"/>
        </w:rPr>
        <w:t>Complaint escalation</w:t>
      </w:r>
      <w:r w:rsidR="00EA05F8" w:rsidRPr="000C0877">
        <w:rPr>
          <w:lang w:val="en-GB"/>
        </w:rPr>
        <w:t xml:space="preserve"> to</w:t>
      </w:r>
      <w:r w:rsidRPr="000C0877">
        <w:rPr>
          <w:lang w:val="en-GB"/>
        </w:rPr>
        <w:t xml:space="preserve"> ICO: </w:t>
      </w:r>
      <w:r w:rsidRPr="000C0877">
        <w:rPr>
          <w:b/>
          <w:bCs/>
          <w:lang w:val="en-GB"/>
        </w:rPr>
        <w:t xml:space="preserve">after </w:t>
      </w:r>
      <w:r w:rsidR="00603DD7" w:rsidRPr="000C0877">
        <w:rPr>
          <w:b/>
          <w:bCs/>
          <w:lang w:val="en-GB"/>
        </w:rPr>
        <w:t xml:space="preserve">two </w:t>
      </w:r>
      <w:r w:rsidRPr="000C0877">
        <w:rPr>
          <w:b/>
          <w:bCs/>
          <w:lang w:val="en-GB"/>
        </w:rPr>
        <w:t>calendar months.</w:t>
      </w:r>
    </w:p>
    <w:p w14:paraId="7E6DE079" w14:textId="77777777" w:rsidR="003771C9" w:rsidRDefault="003771C9" w:rsidP="003771C9">
      <w:pPr>
        <w:rPr>
          <w:lang w:val="en-GB"/>
        </w:rPr>
      </w:pPr>
    </w:p>
    <w:p w14:paraId="3AE3CF51" w14:textId="572CFC73" w:rsidR="005D1629" w:rsidRDefault="005D1629" w:rsidP="005D1629">
      <w:pPr>
        <w:pStyle w:val="ListParagraph"/>
        <w:numPr>
          <w:ilvl w:val="0"/>
          <w:numId w:val="34"/>
        </w:numPr>
        <w:rPr>
          <w:b/>
          <w:bCs/>
          <w:sz w:val="28"/>
          <w:szCs w:val="28"/>
          <w:lang w:val="en-GB"/>
        </w:rPr>
      </w:pPr>
      <w:r w:rsidRPr="005D1629">
        <w:rPr>
          <w:b/>
          <w:bCs/>
          <w:sz w:val="28"/>
          <w:szCs w:val="28"/>
          <w:lang w:val="en-GB"/>
        </w:rPr>
        <w:t>Contact details:</w:t>
      </w:r>
    </w:p>
    <w:p w14:paraId="09659367" w14:textId="60EC2F5F" w:rsidR="005D1629" w:rsidRPr="00782BE1" w:rsidRDefault="005D1629" w:rsidP="00782BE1">
      <w:pPr>
        <w:pStyle w:val="ListParagraph"/>
        <w:numPr>
          <w:ilvl w:val="2"/>
          <w:numId w:val="34"/>
        </w:numPr>
        <w:rPr>
          <w:b/>
          <w:bCs/>
          <w:color w:val="C00000"/>
          <w:lang w:val="en-GB"/>
        </w:rPr>
      </w:pPr>
      <w:r w:rsidRPr="298AF2E5">
        <w:rPr>
          <w:lang w:val="en-GB"/>
        </w:rPr>
        <w:t xml:space="preserve">School: </w:t>
      </w:r>
      <w:hyperlink r:id="rId14" w:history="1">
        <w:r w:rsidR="00DA6C44" w:rsidRPr="00DA6C44">
          <w:rPr>
            <w:rStyle w:val="Hyperlink"/>
            <w:lang w:val="en-GB"/>
          </w:rPr>
          <w:t>mailto:office@wharf.surrey.sch.uk</w:t>
        </w:r>
      </w:hyperlink>
    </w:p>
    <w:p w14:paraId="1B703152" w14:textId="72EC333C" w:rsidR="005D1629" w:rsidRDefault="005D1629" w:rsidP="00782BE1">
      <w:pPr>
        <w:pStyle w:val="ListParagraph"/>
        <w:numPr>
          <w:ilvl w:val="2"/>
          <w:numId w:val="34"/>
        </w:numPr>
        <w:rPr>
          <w:lang w:val="en-GB"/>
        </w:rPr>
      </w:pPr>
      <w:r>
        <w:rPr>
          <w:lang w:val="en-GB"/>
        </w:rPr>
        <w:t xml:space="preserve">Data Protection Officer: Rachel Dunnage, </w:t>
      </w:r>
      <w:hyperlink r:id="rId15" w:history="1">
        <w:r w:rsidRPr="002B7FB7">
          <w:rPr>
            <w:rStyle w:val="Hyperlink"/>
            <w:lang w:val="en-GB"/>
          </w:rPr>
          <w:t>DPO@godalminglearning.org.uk</w:t>
        </w:r>
      </w:hyperlink>
    </w:p>
    <w:p w14:paraId="2B5B56E5" w14:textId="0A6941BF" w:rsidR="005D1629" w:rsidRPr="00493D8C" w:rsidRDefault="005D1629" w:rsidP="00493D8C">
      <w:pPr>
        <w:pStyle w:val="ListParagraph"/>
        <w:numPr>
          <w:ilvl w:val="2"/>
          <w:numId w:val="34"/>
        </w:numPr>
        <w:rPr>
          <w:lang w:val="en-GB"/>
        </w:rPr>
      </w:pPr>
      <w:r>
        <w:rPr>
          <w:lang w:val="en-GB"/>
        </w:rPr>
        <w:lastRenderedPageBreak/>
        <w:t>Information Commissioner</w:t>
      </w:r>
      <w:r w:rsidR="00B9297C">
        <w:rPr>
          <w:lang w:val="en-GB"/>
        </w:rPr>
        <w:t xml:space="preserve"> Office: </w:t>
      </w:r>
      <w:r w:rsidR="00493D8C">
        <w:rPr>
          <w:lang w:val="en-GB"/>
        </w:rPr>
        <w:t>T</w:t>
      </w:r>
      <w:r w:rsidR="002E0405" w:rsidRPr="002E0405">
        <w:rPr>
          <w:lang w:val="en-GB"/>
        </w:rPr>
        <w:t>: 0303 123 1113</w:t>
      </w:r>
      <w:r w:rsidR="00493D8C">
        <w:rPr>
          <w:lang w:val="en-GB"/>
        </w:rPr>
        <w:t xml:space="preserve">. </w:t>
      </w:r>
      <w:r w:rsidR="002E0405" w:rsidRPr="00493D8C">
        <w:rPr>
          <w:lang w:val="en-GB"/>
        </w:rPr>
        <w:t>For more ways to get in touch see: </w:t>
      </w:r>
      <w:hyperlink r:id="rId16" w:history="1">
        <w:r w:rsidR="002E0405" w:rsidRPr="00493D8C">
          <w:rPr>
            <w:rStyle w:val="Hyperlink"/>
            <w:lang w:val="en-GB"/>
          </w:rPr>
          <w:t>How you can contact us | ICO</w:t>
        </w:r>
      </w:hyperlink>
    </w:p>
    <w:p w14:paraId="1086E7C8" w14:textId="77777777" w:rsidR="00F330D2" w:rsidRDefault="00F330D2" w:rsidP="003771C9">
      <w:pPr>
        <w:tabs>
          <w:tab w:val="left" w:pos="6072"/>
        </w:tabs>
        <w:rPr>
          <w:i/>
          <w:iCs/>
          <w:lang w:val="en-GB"/>
        </w:rPr>
      </w:pPr>
    </w:p>
    <w:p w14:paraId="3C64F3F8" w14:textId="77777777" w:rsidR="00F330D2" w:rsidRDefault="00F330D2" w:rsidP="003771C9">
      <w:pPr>
        <w:tabs>
          <w:tab w:val="left" w:pos="6072"/>
        </w:tabs>
        <w:rPr>
          <w:i/>
          <w:iCs/>
          <w:lang w:val="en-GB"/>
        </w:rPr>
      </w:pPr>
    </w:p>
    <w:p w14:paraId="18CAFCC8" w14:textId="1D7AB470" w:rsidR="003771C9" w:rsidRPr="00AC1B92" w:rsidRDefault="003771C9" w:rsidP="298AF2E5">
      <w:pPr>
        <w:tabs>
          <w:tab w:val="left" w:pos="6072"/>
        </w:tabs>
        <w:rPr>
          <w:i/>
          <w:iCs/>
          <w:lang w:val="en-GB"/>
        </w:rPr>
      </w:pPr>
    </w:p>
    <w:sectPr w:rsidR="003771C9" w:rsidRPr="00AC1B92" w:rsidSect="007E5713">
      <w:headerReference w:type="default" r:id="rId17"/>
      <w:footerReference w:type="default" r:id="rId18"/>
      <w:pgSz w:w="11906" w:h="16838"/>
      <w:pgMar w:top="1134" w:right="1134" w:bottom="72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2D6A3" w14:textId="77777777" w:rsidR="00D2796B" w:rsidRDefault="00D2796B" w:rsidP="0037631B">
      <w:pPr>
        <w:spacing w:after="0" w:line="240" w:lineRule="auto"/>
      </w:pPr>
      <w:r>
        <w:separator/>
      </w:r>
    </w:p>
  </w:endnote>
  <w:endnote w:type="continuationSeparator" w:id="0">
    <w:p w14:paraId="58D0409A" w14:textId="77777777" w:rsidR="00D2796B" w:rsidRDefault="00D2796B" w:rsidP="00376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F8F4B" w14:textId="273D0006" w:rsidR="009B2A5F" w:rsidRPr="009B2A5F" w:rsidRDefault="009B2A5F" w:rsidP="009B2A5F">
    <w:pPr>
      <w:pStyle w:val="Footer"/>
    </w:pPr>
    <w:r w:rsidRPr="009B2A5F">
      <w:rPr>
        <w:b/>
      </w:rPr>
      <w:fldChar w:fldCharType="begin"/>
    </w:r>
    <w:r w:rsidRPr="009B2A5F">
      <w:rPr>
        <w:b/>
      </w:rPr>
      <w:instrText xml:space="preserve"> PAGE  \* Arabic  \* MERGEFORMAT </w:instrText>
    </w:r>
    <w:r w:rsidRPr="009B2A5F">
      <w:rPr>
        <w:b/>
      </w:rPr>
      <w:fldChar w:fldCharType="separate"/>
    </w:r>
    <w:r w:rsidRPr="009B2A5F">
      <w:rPr>
        <w:b/>
      </w:rPr>
      <w:t>2</w:t>
    </w:r>
    <w:r w:rsidRPr="009B2A5F">
      <w:fldChar w:fldCharType="end"/>
    </w:r>
    <w:r w:rsidRPr="009B2A5F">
      <w:t xml:space="preserve"> of </w:t>
    </w:r>
    <w:fldSimple w:instr="NUMPAGES  \* Arabic  \* MERGEFORMAT">
      <w:r w:rsidRPr="009B2A5F">
        <w:t>2</w:t>
      </w:r>
    </w:fldSimple>
    <w:r w:rsidRPr="009B2A5F">
      <w:rPr>
        <w:b/>
      </w:rPr>
      <w:tab/>
    </w:r>
    <w:r w:rsidR="009E35B6">
      <w:rPr>
        <w:b/>
      </w:rPr>
      <w:t xml:space="preserve">                        </w:t>
    </w:r>
    <w:r w:rsidR="009E35B6">
      <w:rPr>
        <w:b/>
      </w:rPr>
      <w:tab/>
    </w:r>
    <w:sdt>
      <w:sdtPr>
        <w:rPr>
          <w:bCs/>
          <w:bdr w:val="none" w:sz="0" w:space="0" w:color="auto" w:frame="1"/>
          <w14:ligatures w14:val="none"/>
        </w:rPr>
        <w:alias w:val="Title"/>
        <w:tag w:val=""/>
        <w:id w:val="-1276940274"/>
        <w:placeholder>
          <w:docPart w:val="71FF6D0B929D42DF8419AB304519E7F6"/>
        </w:placeholder>
        <w:dataBinding w:prefixMappings="xmlns:ns0='http://purl.org/dc/elements/1.1/' xmlns:ns1='http://schemas.openxmlformats.org/package/2006/metadata/core-properties' " w:xpath="/ns1:coreProperties[1]/ns0:title[1]" w:storeItemID="{6C3C8BC8-F283-45AE-878A-BAB7291924A1}"/>
        <w:text/>
      </w:sdtPr>
      <w:sdtEndPr/>
      <w:sdtContent>
        <w:r w:rsidR="009E35B6" w:rsidRPr="009E35B6">
          <w:rPr>
            <w:bCs/>
            <w:bdr w:val="none" w:sz="0" w:space="0" w:color="auto" w:frame="1"/>
            <w14:ligatures w14:val="none"/>
          </w:rPr>
          <w:t>202</w:t>
        </w:r>
        <w:r w:rsidR="00F94189">
          <w:rPr>
            <w:bCs/>
            <w:bdr w:val="none" w:sz="0" w:space="0" w:color="auto" w:frame="1"/>
            <w14:ligatures w14:val="none"/>
          </w:rPr>
          <w:t xml:space="preserve">6 04 </w:t>
        </w:r>
        <w:r w:rsidR="009E35B6" w:rsidRPr="009E35B6">
          <w:rPr>
            <w:bCs/>
            <w:bdr w:val="none" w:sz="0" w:space="0" w:color="auto" w:frame="1"/>
            <w14:ligatures w14:val="none"/>
          </w:rPr>
          <w:t xml:space="preserve">GLP </w:t>
        </w:r>
        <w:r w:rsidR="00F94189">
          <w:rPr>
            <w:bCs/>
            <w:bdr w:val="none" w:sz="0" w:space="0" w:color="auto" w:frame="1"/>
            <w14:ligatures w14:val="none"/>
          </w:rPr>
          <w:t>DP</w:t>
        </w:r>
        <w:r w:rsidR="009E35B6" w:rsidRPr="009E35B6">
          <w:rPr>
            <w:bCs/>
            <w:bdr w:val="none" w:sz="0" w:space="0" w:color="auto" w:frame="1"/>
            <w14:ligatures w14:val="none"/>
          </w:rPr>
          <w:t xml:space="preserve"> complaint procedure </w:t>
        </w:r>
      </w:sdtContent>
    </w:sdt>
  </w:p>
  <w:p w14:paraId="3E8EA8DB" w14:textId="77777777" w:rsidR="0037631B" w:rsidRDefault="00376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09F67" w14:textId="77777777" w:rsidR="00D2796B" w:rsidRDefault="00D2796B" w:rsidP="0037631B">
      <w:pPr>
        <w:spacing w:after="0" w:line="240" w:lineRule="auto"/>
      </w:pPr>
      <w:r>
        <w:separator/>
      </w:r>
    </w:p>
  </w:footnote>
  <w:footnote w:type="continuationSeparator" w:id="0">
    <w:p w14:paraId="53605D49" w14:textId="77777777" w:rsidR="00D2796B" w:rsidRDefault="00D2796B" w:rsidP="00376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BE4E4" w14:textId="64660C32" w:rsidR="0037631B" w:rsidRPr="0037631B" w:rsidRDefault="0037631B" w:rsidP="0037631B">
    <w:pPr>
      <w:pStyle w:val="Header"/>
      <w:tabs>
        <w:tab w:val="center" w:pos="4873"/>
      </w:tabs>
      <w:jc w:val="center"/>
      <w:rPr>
        <w:rFonts w:asciiTheme="minorHAnsi" w:hAnsiTheme="minorHAnsi" w:cstheme="minorHAnsi"/>
        <w:b/>
        <w:color w:val="0070C0"/>
      </w:rPr>
    </w:pPr>
    <w:r w:rsidRPr="00004319">
      <w:rPr>
        <w:rFonts w:asciiTheme="minorHAnsi" w:hAnsiTheme="minorHAnsi" w:cstheme="minorHAnsi"/>
        <w:b/>
        <w:color w:val="0070C0"/>
      </w:rPr>
      <w:t>GODALMING LEARNING PARTNERSHIP</w:t>
    </w:r>
    <w:r w:rsidR="00DA6C44">
      <w:rPr>
        <w:rFonts w:asciiTheme="minorHAnsi" w:hAnsiTheme="minorHAnsi" w:cstheme="minorHAnsi"/>
        <w:b/>
        <w:color w:val="0070C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468993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104681"/>
    <w:multiLevelType w:val="hybridMultilevel"/>
    <w:tmpl w:val="FFC6F66A"/>
    <w:lvl w:ilvl="0" w:tplc="E996B468">
      <w:start w:val="1"/>
      <w:numFmt w:val="decimal"/>
      <w:lvlText w:val="%1."/>
      <w:lvlJc w:val="left"/>
      <w:pPr>
        <w:ind w:left="720" w:hanging="360"/>
      </w:pPr>
      <w:rPr>
        <w:rFonts w:ascii="Calibri" w:hAnsi="Calibri" w:hint="default"/>
        <w:b/>
        <w:i w:val="0"/>
        <w:color w:val="auto"/>
        <w:spacing w:val="0"/>
        <w:w w:val="1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E07C4F"/>
    <w:multiLevelType w:val="hybridMultilevel"/>
    <w:tmpl w:val="6E88C7F4"/>
    <w:lvl w:ilvl="0" w:tplc="E996B468">
      <w:start w:val="1"/>
      <w:numFmt w:val="decimal"/>
      <w:lvlText w:val="%1."/>
      <w:lvlJc w:val="left"/>
      <w:pPr>
        <w:ind w:left="720" w:hanging="360"/>
      </w:pPr>
      <w:rPr>
        <w:rFonts w:ascii="Calibri" w:hAnsi="Calibri" w:hint="default"/>
        <w:b/>
        <w:i w:val="0"/>
        <w:color w:val="auto"/>
        <w:spacing w:val="0"/>
        <w:w w:val="1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2E5844"/>
    <w:multiLevelType w:val="multilevel"/>
    <w:tmpl w:val="844CE918"/>
    <w:lvl w:ilvl="0">
      <w:start w:val="1"/>
      <w:numFmt w:val="decimal"/>
      <w:lvlText w:val="%1."/>
      <w:lvlJc w:val="left"/>
      <w:pPr>
        <w:ind w:left="360" w:hanging="360"/>
      </w:pPr>
      <w:rPr>
        <w:b/>
        <w:bCs/>
        <w:sz w:val="24"/>
        <w:szCs w:val="24"/>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9C47E2"/>
    <w:multiLevelType w:val="multilevel"/>
    <w:tmpl w:val="0809001F"/>
    <w:lvl w:ilvl="0">
      <w:start w:val="1"/>
      <w:numFmt w:val="decimal"/>
      <w:lvlText w:val="%1."/>
      <w:lvlJc w:val="left"/>
      <w:pPr>
        <w:ind w:left="720" w:hanging="360"/>
      </w:pPr>
      <w:rPr>
        <w:rFonts w:hint="default"/>
        <w:sz w:val="20"/>
      </w:rPr>
    </w:lvl>
    <w:lvl w:ilvl="1">
      <w:start w:val="1"/>
      <w:numFmt w:val="decimal"/>
      <w:lvlText w:val="%1.%2."/>
      <w:lvlJc w:val="left"/>
      <w:pPr>
        <w:ind w:left="1152" w:hanging="432"/>
      </w:pPr>
      <w:rPr>
        <w:rFonts w:hint="default"/>
        <w:sz w:val="20"/>
      </w:rPr>
    </w:lvl>
    <w:lvl w:ilvl="2">
      <w:start w:val="1"/>
      <w:numFmt w:val="decimal"/>
      <w:lvlText w:val="%1.%2.%3."/>
      <w:lvlJc w:val="left"/>
      <w:pPr>
        <w:ind w:left="1584" w:hanging="504"/>
      </w:pPr>
      <w:rPr>
        <w:rFonts w:hint="default"/>
        <w:sz w:val="20"/>
      </w:rPr>
    </w:lvl>
    <w:lvl w:ilvl="3">
      <w:start w:val="1"/>
      <w:numFmt w:val="decimal"/>
      <w:lvlText w:val="%1.%2.%3.%4."/>
      <w:lvlJc w:val="left"/>
      <w:pPr>
        <w:ind w:left="2088" w:hanging="648"/>
      </w:pPr>
      <w:rPr>
        <w:rFonts w:hint="default"/>
        <w:sz w:val="20"/>
      </w:rPr>
    </w:lvl>
    <w:lvl w:ilvl="4">
      <w:start w:val="1"/>
      <w:numFmt w:val="decimal"/>
      <w:lvlText w:val="%1.%2.%3.%4.%5."/>
      <w:lvlJc w:val="left"/>
      <w:pPr>
        <w:ind w:left="2592" w:hanging="792"/>
      </w:pPr>
      <w:rPr>
        <w:rFonts w:hint="default"/>
        <w:sz w:val="20"/>
      </w:rPr>
    </w:lvl>
    <w:lvl w:ilvl="5">
      <w:start w:val="1"/>
      <w:numFmt w:val="decimal"/>
      <w:lvlText w:val="%1.%2.%3.%4.%5.%6."/>
      <w:lvlJc w:val="left"/>
      <w:pPr>
        <w:ind w:left="3096" w:hanging="936"/>
      </w:pPr>
      <w:rPr>
        <w:rFonts w:hint="default"/>
        <w:sz w:val="20"/>
      </w:rPr>
    </w:lvl>
    <w:lvl w:ilvl="6">
      <w:start w:val="1"/>
      <w:numFmt w:val="decimal"/>
      <w:lvlText w:val="%1.%2.%3.%4.%5.%6.%7."/>
      <w:lvlJc w:val="left"/>
      <w:pPr>
        <w:ind w:left="3600" w:hanging="1080"/>
      </w:pPr>
      <w:rPr>
        <w:rFonts w:hint="default"/>
        <w:sz w:val="20"/>
      </w:rPr>
    </w:lvl>
    <w:lvl w:ilvl="7">
      <w:start w:val="1"/>
      <w:numFmt w:val="decimal"/>
      <w:lvlText w:val="%1.%2.%3.%4.%5.%6.%7.%8."/>
      <w:lvlJc w:val="left"/>
      <w:pPr>
        <w:ind w:left="4104" w:hanging="1224"/>
      </w:pPr>
      <w:rPr>
        <w:rFonts w:hint="default"/>
        <w:sz w:val="20"/>
      </w:rPr>
    </w:lvl>
    <w:lvl w:ilvl="8">
      <w:start w:val="1"/>
      <w:numFmt w:val="decimal"/>
      <w:lvlText w:val="%1.%2.%3.%4.%5.%6.%7.%8.%9."/>
      <w:lvlJc w:val="left"/>
      <w:pPr>
        <w:ind w:left="4680" w:hanging="1440"/>
      </w:pPr>
      <w:rPr>
        <w:rFonts w:hint="default"/>
        <w:sz w:val="20"/>
      </w:rPr>
    </w:lvl>
  </w:abstractNum>
  <w:abstractNum w:abstractNumId="5" w15:restartNumberingAfterBreak="0">
    <w:nsid w:val="15E524A7"/>
    <w:multiLevelType w:val="hybridMultilevel"/>
    <w:tmpl w:val="A7DA081A"/>
    <w:lvl w:ilvl="0" w:tplc="E996B468">
      <w:start w:val="1"/>
      <w:numFmt w:val="decimal"/>
      <w:lvlText w:val="%1."/>
      <w:lvlJc w:val="left"/>
      <w:pPr>
        <w:ind w:left="1080" w:hanging="360"/>
      </w:pPr>
      <w:rPr>
        <w:rFonts w:ascii="Calibri" w:hAnsi="Calibri" w:hint="default"/>
        <w:b/>
        <w:i w:val="0"/>
        <w:color w:val="auto"/>
        <w:spacing w:val="0"/>
        <w:w w:val="10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3A02E0"/>
    <w:multiLevelType w:val="multilevel"/>
    <w:tmpl w:val="7C7E5370"/>
    <w:lvl w:ilvl="0">
      <w:start w:val="1"/>
      <w:numFmt w:val="decimal"/>
      <w:pStyle w:val="LevNum1"/>
      <w:lvlText w:val="%1"/>
      <w:lvlJc w:val="left"/>
      <w:rPr>
        <w:rFonts w:ascii="Calibri" w:hAnsi="Calibri" w:cs="Calibri" w:hint="default"/>
        <w:b/>
        <w:bCs/>
        <w:i w:val="0"/>
        <w:color w:val="0070C0"/>
        <w:sz w:val="20"/>
        <w:szCs w:val="20"/>
        <w:u w:val="none"/>
      </w:rPr>
    </w:lvl>
    <w:lvl w:ilvl="1">
      <w:start w:val="1"/>
      <w:numFmt w:val="decimal"/>
      <w:pStyle w:val="LevNum2"/>
      <w:lvlText w:val="%1.%2"/>
      <w:lvlJc w:val="left"/>
      <w:rPr>
        <w:rFonts w:ascii="Calibri" w:hAnsi="Calibri" w:cs="Calibri" w:hint="default"/>
        <w:b/>
        <w:bCs/>
        <w:i w:val="0"/>
        <w:color w:val="auto"/>
        <w:sz w:val="20"/>
        <w:szCs w:val="20"/>
        <w:u w:val="none"/>
      </w:rPr>
    </w:lvl>
    <w:lvl w:ilvl="2">
      <w:start w:val="1"/>
      <w:numFmt w:val="decimal"/>
      <w:pStyle w:val="LevNum3"/>
      <w:lvlText w:val="%1.%2.%3"/>
      <w:lvlJc w:val="left"/>
      <w:rPr>
        <w:rFonts w:ascii="Calibri" w:hAnsi="Calibri" w:cs="Calibri" w:hint="default"/>
        <w:b w:val="0"/>
        <w:i w:val="0"/>
        <w:color w:val="auto"/>
        <w:sz w:val="20"/>
        <w:szCs w:val="20"/>
        <w:u w:val="none"/>
      </w:rPr>
    </w:lvl>
    <w:lvl w:ilvl="3">
      <w:start w:val="1"/>
      <w:numFmt w:val="lowerLetter"/>
      <w:lvlText w:val="(%4)"/>
      <w:lvlJc w:val="left"/>
      <w:pPr>
        <w:tabs>
          <w:tab w:val="num" w:pos="2880"/>
        </w:tabs>
        <w:ind w:left="2880" w:hanging="720"/>
      </w:pPr>
      <w:rPr>
        <w:rFonts w:ascii="Trebuchet MS" w:hAnsi="Trebuchet MS" w:hint="default"/>
        <w:b w:val="0"/>
        <w:i w:val="0"/>
        <w:color w:val="auto"/>
        <w:sz w:val="22"/>
        <w:u w:val="none"/>
      </w:rPr>
    </w:lvl>
    <w:lvl w:ilvl="4">
      <w:start w:val="1"/>
      <w:numFmt w:val="lowerRoman"/>
      <w:lvlText w:val="(%5)"/>
      <w:lvlJc w:val="left"/>
      <w:pPr>
        <w:tabs>
          <w:tab w:val="num" w:pos="3600"/>
        </w:tabs>
        <w:ind w:left="3600" w:hanging="720"/>
      </w:pPr>
      <w:rPr>
        <w:rFonts w:ascii="Trebuchet MS" w:hAnsi="Trebuchet MS" w:hint="default"/>
        <w:b w:val="0"/>
        <w:i w:val="0"/>
        <w:color w:val="auto"/>
        <w:sz w:val="22"/>
        <w:u w:val="none"/>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19546D75"/>
    <w:multiLevelType w:val="hybridMultilevel"/>
    <w:tmpl w:val="42BEEB6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D7CA1346">
      <w:start w:val="1"/>
      <w:numFmt w:val="lowerRoman"/>
      <w:lvlText w:val="%3."/>
      <w:lvlJc w:val="left"/>
      <w:pPr>
        <w:ind w:left="720" w:hanging="360"/>
      </w:pPr>
      <w:rPr>
        <w:rFonts w:ascii="Calibri" w:hAnsi="Calibri" w:hint="default"/>
        <w:b/>
        <w:i w:val="0"/>
        <w:color w:val="auto"/>
        <w:sz w:val="22"/>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AAC74F6"/>
    <w:multiLevelType w:val="hybridMultilevel"/>
    <w:tmpl w:val="BD7833DC"/>
    <w:lvl w:ilvl="0" w:tplc="E996B468">
      <w:start w:val="1"/>
      <w:numFmt w:val="decimal"/>
      <w:lvlText w:val="%1."/>
      <w:lvlJc w:val="left"/>
      <w:pPr>
        <w:ind w:left="720" w:hanging="360"/>
      </w:pPr>
      <w:rPr>
        <w:rFonts w:ascii="Calibri" w:hAnsi="Calibri" w:hint="default"/>
        <w:b/>
        <w:i w:val="0"/>
        <w:color w:val="auto"/>
        <w:spacing w:val="0"/>
        <w:w w:val="1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E66106"/>
    <w:multiLevelType w:val="hybridMultilevel"/>
    <w:tmpl w:val="B89819A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1ECE0B3C"/>
    <w:multiLevelType w:val="hybridMultilevel"/>
    <w:tmpl w:val="76484072"/>
    <w:lvl w:ilvl="0" w:tplc="D7CA1346">
      <w:start w:val="1"/>
      <w:numFmt w:val="lowerRoman"/>
      <w:lvlText w:val="%1."/>
      <w:lvlJc w:val="left"/>
      <w:pPr>
        <w:ind w:left="1080" w:hanging="360"/>
      </w:pPr>
      <w:rPr>
        <w:rFonts w:ascii="Calibri" w:hAnsi="Calibri" w:hint="default"/>
        <w:b/>
        <w:i w:val="0"/>
        <w:color w:val="auto"/>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0854D69"/>
    <w:multiLevelType w:val="multilevel"/>
    <w:tmpl w:val="61E2B662"/>
    <w:lvl w:ilvl="0">
      <w:start w:val="1"/>
      <w:numFmt w:val="lowerLetter"/>
      <w:lvlText w:val="%1."/>
      <w:lvlJc w:val="left"/>
      <w:pPr>
        <w:ind w:left="360" w:hanging="360"/>
      </w:pPr>
      <w:rPr>
        <w:rFonts w:ascii="Calibri" w:hAnsi="Calibri" w:hint="default"/>
        <w:b/>
        <w:i w:val="0"/>
        <w:color w:val="000000" w:themeColor="text1"/>
        <w:spacing w:val="0"/>
        <w:w w:val="100"/>
        <w:position w:val="0"/>
        <w:sz w:val="20"/>
        <w:szCs w:val="20"/>
      </w:rPr>
    </w:lvl>
    <w:lvl w:ilvl="1">
      <w:start w:val="1"/>
      <w:numFmt w:val="upperLetter"/>
      <w:lvlText w:val="%2.%1"/>
      <w:lvlJc w:val="left"/>
      <w:pPr>
        <w:ind w:left="0" w:firstLine="113"/>
      </w:pPr>
      <w:rPr>
        <w:rFonts w:ascii="Calibri" w:hAnsi="Calibri"/>
        <w:b/>
        <w:i w:val="0"/>
        <w:color w:val="auto"/>
        <w:spacing w:val="0"/>
        <w:w w:val="100"/>
        <w:position w:val="0"/>
        <w:sz w:val="20"/>
        <w14:ligatures w14:val="none"/>
        <w14:numForm w14:val="default"/>
        <w14:numSpacing w14:val="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DBF464B"/>
    <w:multiLevelType w:val="hybridMultilevel"/>
    <w:tmpl w:val="F7787AA8"/>
    <w:lvl w:ilvl="0" w:tplc="E996B468">
      <w:start w:val="1"/>
      <w:numFmt w:val="decimal"/>
      <w:lvlText w:val="%1."/>
      <w:lvlJc w:val="left"/>
      <w:pPr>
        <w:ind w:left="720" w:hanging="360"/>
      </w:pPr>
      <w:rPr>
        <w:rFonts w:ascii="Calibri" w:hAnsi="Calibri" w:hint="default"/>
        <w:b/>
        <w:i w:val="0"/>
        <w:color w:val="auto"/>
        <w:spacing w:val="0"/>
        <w:w w:val="1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E00B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403D97"/>
    <w:multiLevelType w:val="multilevel"/>
    <w:tmpl w:val="5C0C9118"/>
    <w:styleLink w:val="Style1"/>
    <w:lvl w:ilvl="0">
      <w:start w:val="1"/>
      <w:numFmt w:val="lowerLetter"/>
      <w:lvlText w:val="%1."/>
      <w:lvlJc w:val="left"/>
      <w:pPr>
        <w:ind w:left="720" w:hanging="360"/>
      </w:pPr>
      <w:rPr>
        <w:rFonts w:ascii="Calibri" w:hAnsi="Calibri" w:hint="default"/>
        <w:b/>
        <w:i w:val="0"/>
        <w:color w:val="000000" w:themeColor="text1"/>
        <w:spacing w:val="0"/>
        <w:w w:val="100"/>
        <w:position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6F67DF"/>
    <w:multiLevelType w:val="multilevel"/>
    <w:tmpl w:val="E0EC8130"/>
    <w:lvl w:ilvl="0">
      <w:start w:val="1"/>
      <w:numFmt w:val="decimal"/>
      <w:lvlText w:val="%1."/>
      <w:lvlJc w:val="left"/>
      <w:pPr>
        <w:ind w:left="360" w:hanging="360"/>
      </w:pPr>
      <w:rPr>
        <w:rFonts w:asciiTheme="minorHAnsi" w:eastAsia="Arial" w:hAnsiTheme="minorHAnsi" w:cstheme="minorHAnsi" w:hint="default"/>
        <w:b/>
        <w:bCs/>
        <w:i w:val="0"/>
        <w:iCs w:val="0"/>
        <w:color w:val="1F487C"/>
        <w:spacing w:val="-1"/>
        <w:w w:val="100"/>
        <w:sz w:val="24"/>
        <w:szCs w:val="24"/>
        <w:lang w:val="en-GB" w:eastAsia="en-US" w:bidi="ar-SA"/>
      </w:rPr>
    </w:lvl>
    <w:lvl w:ilvl="1">
      <w:start w:val="1"/>
      <w:numFmt w:val="decimal"/>
      <w:lvlText w:val="%1.%2."/>
      <w:lvlJc w:val="left"/>
      <w:pPr>
        <w:ind w:left="1037" w:hanging="680"/>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1560" w:hanging="432"/>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2625" w:hanging="432"/>
      </w:pPr>
      <w:rPr>
        <w:rFonts w:hint="default"/>
        <w:lang w:val="en-GB" w:eastAsia="en-US" w:bidi="ar-SA"/>
      </w:rPr>
    </w:lvl>
    <w:lvl w:ilvl="4">
      <w:numFmt w:val="bullet"/>
      <w:lvlText w:val="•"/>
      <w:lvlJc w:val="left"/>
      <w:pPr>
        <w:ind w:left="3684" w:hanging="432"/>
      </w:pPr>
      <w:rPr>
        <w:rFonts w:hint="default"/>
        <w:lang w:val="en-GB" w:eastAsia="en-US" w:bidi="ar-SA"/>
      </w:rPr>
    </w:lvl>
    <w:lvl w:ilvl="5">
      <w:numFmt w:val="bullet"/>
      <w:lvlText w:val="•"/>
      <w:lvlJc w:val="left"/>
      <w:pPr>
        <w:ind w:left="4743" w:hanging="432"/>
      </w:pPr>
      <w:rPr>
        <w:rFonts w:hint="default"/>
        <w:lang w:val="en-GB" w:eastAsia="en-US" w:bidi="ar-SA"/>
      </w:rPr>
    </w:lvl>
    <w:lvl w:ilvl="6">
      <w:numFmt w:val="bullet"/>
      <w:lvlText w:val="•"/>
      <w:lvlJc w:val="left"/>
      <w:pPr>
        <w:ind w:left="5802" w:hanging="432"/>
      </w:pPr>
      <w:rPr>
        <w:rFonts w:hint="default"/>
        <w:lang w:val="en-GB" w:eastAsia="en-US" w:bidi="ar-SA"/>
      </w:rPr>
    </w:lvl>
    <w:lvl w:ilvl="7">
      <w:numFmt w:val="bullet"/>
      <w:lvlText w:val="•"/>
      <w:lvlJc w:val="left"/>
      <w:pPr>
        <w:ind w:left="6861" w:hanging="432"/>
      </w:pPr>
      <w:rPr>
        <w:rFonts w:hint="default"/>
        <w:lang w:val="en-GB" w:eastAsia="en-US" w:bidi="ar-SA"/>
      </w:rPr>
    </w:lvl>
    <w:lvl w:ilvl="8">
      <w:numFmt w:val="bullet"/>
      <w:lvlText w:val="•"/>
      <w:lvlJc w:val="left"/>
      <w:pPr>
        <w:ind w:left="7920" w:hanging="432"/>
      </w:pPr>
      <w:rPr>
        <w:rFonts w:hint="default"/>
        <w:lang w:val="en-GB" w:eastAsia="en-US" w:bidi="ar-SA"/>
      </w:rPr>
    </w:lvl>
  </w:abstractNum>
  <w:abstractNum w:abstractNumId="16" w15:restartNumberingAfterBreak="0">
    <w:nsid w:val="40147493"/>
    <w:multiLevelType w:val="multilevel"/>
    <w:tmpl w:val="B32875C0"/>
    <w:lvl w:ilvl="0">
      <w:start w:val="1"/>
      <w:numFmt w:val="decimal"/>
      <w:lvlText w:val="%1."/>
      <w:lvlJc w:val="left"/>
      <w:pPr>
        <w:ind w:left="360" w:hanging="360"/>
      </w:pPr>
      <w:rPr>
        <w:rFonts w:hint="default"/>
        <w:b/>
        <w:i w:val="0"/>
        <w:color w:val="auto"/>
        <w:spacing w:val="0"/>
        <w:w w:val="100"/>
        <w:sz w:val="24"/>
      </w:rPr>
    </w:lvl>
    <w:lvl w:ilvl="1">
      <w:start w:val="1"/>
      <w:numFmt w:val="decimal"/>
      <w:lvlText w:val="%1.%2."/>
      <w:lvlJc w:val="left"/>
      <w:pPr>
        <w:ind w:left="792" w:hanging="432"/>
      </w:pPr>
      <w:rPr>
        <w:b/>
        <w:bCs/>
        <w:sz w:val="22"/>
        <w:szCs w:val="22"/>
      </w:rPr>
    </w:lvl>
    <w:lvl w:ilvl="2">
      <w:numFmt w:val="bullet"/>
      <w:lvlText w:val="•"/>
      <w:lvlJc w:val="left"/>
      <w:pPr>
        <w:ind w:left="1080" w:hanging="360"/>
      </w:pPr>
      <w:rPr>
        <w:rFonts w:hint="default"/>
        <w:color w:val="auto"/>
        <w:lang w:val="en-GB" w:eastAsia="en-US" w:bidi="ar-S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7222FD"/>
    <w:multiLevelType w:val="hybridMultilevel"/>
    <w:tmpl w:val="F3B4E274"/>
    <w:lvl w:ilvl="0" w:tplc="E996B468">
      <w:start w:val="1"/>
      <w:numFmt w:val="decimal"/>
      <w:lvlText w:val="%1."/>
      <w:lvlJc w:val="left"/>
      <w:pPr>
        <w:ind w:left="1300" w:hanging="360"/>
      </w:pPr>
      <w:rPr>
        <w:rFonts w:ascii="Calibri" w:hAnsi="Calibri" w:hint="default"/>
        <w:b/>
        <w:i w:val="0"/>
        <w:color w:val="auto"/>
        <w:spacing w:val="0"/>
        <w:w w:val="100"/>
        <w:sz w:val="24"/>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abstractNum w:abstractNumId="18" w15:restartNumberingAfterBreak="0">
    <w:nsid w:val="599B5049"/>
    <w:multiLevelType w:val="multilevel"/>
    <w:tmpl w:val="9ED043CC"/>
    <w:styleLink w:val="Style2"/>
    <w:lvl w:ilvl="0">
      <w:start w:val="1"/>
      <w:numFmt w:val="lowerLetter"/>
      <w:lvlText w:val="%1."/>
      <w:lvlJc w:val="left"/>
      <w:pPr>
        <w:ind w:left="360" w:hanging="360"/>
      </w:pPr>
      <w:rPr>
        <w:rFonts w:ascii="Calibri" w:hAnsi="Calibri" w:hint="default"/>
        <w:b/>
        <w:i w:val="0"/>
        <w:color w:val="000000" w:themeColor="text1"/>
        <w:spacing w:val="0"/>
        <w:w w:val="100"/>
        <w:position w:val="0"/>
        <w:sz w:val="20"/>
        <w:szCs w:val="20"/>
      </w:rPr>
    </w:lvl>
    <w:lvl w:ilvl="1">
      <w:start w:val="1"/>
      <w:numFmt w:val="lowerRoman"/>
      <w:lvlText w:val="%2."/>
      <w:lvlJc w:val="left"/>
      <w:pPr>
        <w:ind w:left="1080" w:hanging="360"/>
      </w:pPr>
      <w:rPr>
        <w:rFonts w:ascii="Calibri" w:hAnsi="Calibri" w:hint="default"/>
        <w:b/>
        <w:i w:val="0"/>
        <w:color w:val="auto"/>
        <w:sz w:val="20"/>
      </w:rPr>
    </w:lvl>
    <w:lvl w:ilvl="2">
      <w:start w:val="1"/>
      <w:numFmt w:val="bullet"/>
      <w:lvlText w:val="o"/>
      <w:lvlJc w:val="left"/>
      <w:pPr>
        <w:ind w:left="1780" w:hanging="34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641257F6"/>
    <w:multiLevelType w:val="multilevel"/>
    <w:tmpl w:val="9E303540"/>
    <w:lvl w:ilvl="0">
      <w:start w:val="1"/>
      <w:numFmt w:val="decimal"/>
      <w:lvlText w:val="%1."/>
      <w:lvlJc w:val="left"/>
      <w:pPr>
        <w:ind w:left="360" w:hanging="360"/>
      </w:pPr>
      <w:rPr>
        <w:rFonts w:hint="default"/>
        <w:b/>
        <w:i w:val="0"/>
        <w:color w:val="auto"/>
        <w:spacing w:val="0"/>
        <w:w w:val="100"/>
        <w:sz w:val="24"/>
      </w:rPr>
    </w:lvl>
    <w:lvl w:ilvl="1">
      <w:start w:val="1"/>
      <w:numFmt w:val="decimal"/>
      <w:lvlText w:val="%1.%2."/>
      <w:lvlJc w:val="left"/>
      <w:pPr>
        <w:ind w:left="792" w:hanging="432"/>
      </w:pPr>
      <w:rPr>
        <w:b/>
        <w:bCs/>
        <w:sz w:val="22"/>
        <w:szCs w:val="22"/>
      </w:rPr>
    </w:lvl>
    <w:lvl w:ilvl="2">
      <w:numFmt w:val="bullet"/>
      <w:lvlText w:val="•"/>
      <w:lvlJc w:val="left"/>
      <w:pPr>
        <w:ind w:left="1080" w:hanging="360"/>
      </w:pPr>
      <w:rPr>
        <w:rFonts w:hint="default"/>
        <w:lang w:val="en-GB" w:eastAsia="en-US" w:bidi="ar-S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7822FB"/>
    <w:multiLevelType w:val="hybridMultilevel"/>
    <w:tmpl w:val="4FEC7C66"/>
    <w:lvl w:ilvl="0" w:tplc="E996B468">
      <w:start w:val="1"/>
      <w:numFmt w:val="decimal"/>
      <w:lvlText w:val="%1."/>
      <w:lvlJc w:val="left"/>
      <w:pPr>
        <w:ind w:left="720" w:hanging="360"/>
      </w:pPr>
      <w:rPr>
        <w:rFonts w:ascii="Calibri" w:hAnsi="Calibri" w:hint="default"/>
        <w:b/>
        <w:i w:val="0"/>
        <w:color w:val="auto"/>
        <w:spacing w:val="0"/>
        <w:w w:val="1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82683B"/>
    <w:multiLevelType w:val="multilevel"/>
    <w:tmpl w:val="D0FA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C04134"/>
    <w:multiLevelType w:val="multilevel"/>
    <w:tmpl w:val="6230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436F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975B74"/>
    <w:multiLevelType w:val="multilevel"/>
    <w:tmpl w:val="5114CA36"/>
    <w:lvl w:ilvl="0">
      <w:start w:val="1"/>
      <w:numFmt w:val="decimal"/>
      <w:lvlText w:val="%1."/>
      <w:lvlJc w:val="left"/>
      <w:pPr>
        <w:ind w:left="360" w:hanging="360"/>
      </w:pPr>
      <w:rPr>
        <w:rFonts w:hint="default"/>
        <w:b/>
        <w:i w:val="0"/>
        <w:color w:val="auto"/>
        <w:spacing w:val="0"/>
        <w:w w:val="100"/>
        <w:sz w:val="24"/>
      </w:rPr>
    </w:lvl>
    <w:lvl w:ilvl="1">
      <w:start w:val="1"/>
      <w:numFmt w:val="decimal"/>
      <w:lvlText w:val="%1.%2."/>
      <w:lvlJc w:val="left"/>
      <w:pPr>
        <w:ind w:left="792" w:hanging="432"/>
      </w:pPr>
      <w:rPr>
        <w:b/>
        <w:bCs/>
        <w:sz w:val="22"/>
        <w:szCs w:val="22"/>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FB0464D"/>
    <w:multiLevelType w:val="multilevel"/>
    <w:tmpl w:val="5DD8C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7952138">
    <w:abstractNumId w:val="0"/>
  </w:num>
  <w:num w:numId="2" w16cid:durableId="276834925">
    <w:abstractNumId w:val="0"/>
  </w:num>
  <w:num w:numId="3" w16cid:durableId="1348173607">
    <w:abstractNumId w:val="6"/>
  </w:num>
  <w:num w:numId="4" w16cid:durableId="2141342105">
    <w:abstractNumId w:val="6"/>
  </w:num>
  <w:num w:numId="5" w16cid:durableId="905146020">
    <w:abstractNumId w:val="6"/>
  </w:num>
  <w:num w:numId="6" w16cid:durableId="232089155">
    <w:abstractNumId w:val="6"/>
  </w:num>
  <w:num w:numId="7" w16cid:durableId="1656758637">
    <w:abstractNumId w:val="6"/>
  </w:num>
  <w:num w:numId="8" w16cid:durableId="1297644665">
    <w:abstractNumId w:val="6"/>
  </w:num>
  <w:num w:numId="9" w16cid:durableId="1002898264">
    <w:abstractNumId w:val="6"/>
  </w:num>
  <w:num w:numId="10" w16cid:durableId="473445656">
    <w:abstractNumId w:val="6"/>
  </w:num>
  <w:num w:numId="11" w16cid:durableId="1189686285">
    <w:abstractNumId w:val="6"/>
  </w:num>
  <w:num w:numId="12" w16cid:durableId="790562089">
    <w:abstractNumId w:val="6"/>
  </w:num>
  <w:num w:numId="13" w16cid:durableId="819275164">
    <w:abstractNumId w:val="6"/>
  </w:num>
  <w:num w:numId="14" w16cid:durableId="1739202755">
    <w:abstractNumId w:val="6"/>
  </w:num>
  <w:num w:numId="15" w16cid:durableId="340933109">
    <w:abstractNumId w:val="0"/>
  </w:num>
  <w:num w:numId="16" w16cid:durableId="776100264">
    <w:abstractNumId w:val="6"/>
  </w:num>
  <w:num w:numId="17" w16cid:durableId="1463426789">
    <w:abstractNumId w:val="6"/>
  </w:num>
  <w:num w:numId="18" w16cid:durableId="976839732">
    <w:abstractNumId w:val="6"/>
  </w:num>
  <w:num w:numId="19" w16cid:durableId="1760128686">
    <w:abstractNumId w:val="11"/>
  </w:num>
  <w:num w:numId="20" w16cid:durableId="454326001">
    <w:abstractNumId w:val="11"/>
  </w:num>
  <w:num w:numId="21" w16cid:durableId="2122459163">
    <w:abstractNumId w:val="14"/>
  </w:num>
  <w:num w:numId="22" w16cid:durableId="876157822">
    <w:abstractNumId w:val="18"/>
  </w:num>
  <w:num w:numId="23" w16cid:durableId="1137722375">
    <w:abstractNumId w:val="4"/>
  </w:num>
  <w:num w:numId="24" w16cid:durableId="1526289996">
    <w:abstractNumId w:val="25"/>
  </w:num>
  <w:num w:numId="25" w16cid:durableId="186255005">
    <w:abstractNumId w:val="21"/>
  </w:num>
  <w:num w:numId="26" w16cid:durableId="1415858257">
    <w:abstractNumId w:val="22"/>
  </w:num>
  <w:num w:numId="27" w16cid:durableId="159857811">
    <w:abstractNumId w:val="3"/>
  </w:num>
  <w:num w:numId="28" w16cid:durableId="152457852">
    <w:abstractNumId w:val="13"/>
  </w:num>
  <w:num w:numId="29" w16cid:durableId="1727878652">
    <w:abstractNumId w:val="23"/>
  </w:num>
  <w:num w:numId="30" w16cid:durableId="2030330570">
    <w:abstractNumId w:val="10"/>
  </w:num>
  <w:num w:numId="31" w16cid:durableId="1513446339">
    <w:abstractNumId w:val="9"/>
  </w:num>
  <w:num w:numId="32" w16cid:durableId="1952122211">
    <w:abstractNumId w:val="17"/>
  </w:num>
  <w:num w:numId="33" w16cid:durableId="1994093826">
    <w:abstractNumId w:val="7"/>
  </w:num>
  <w:num w:numId="34" w16cid:durableId="1974022048">
    <w:abstractNumId w:val="16"/>
  </w:num>
  <w:num w:numId="35" w16cid:durableId="234316536">
    <w:abstractNumId w:val="8"/>
  </w:num>
  <w:num w:numId="36" w16cid:durableId="708067815">
    <w:abstractNumId w:val="1"/>
  </w:num>
  <w:num w:numId="37" w16cid:durableId="251008982">
    <w:abstractNumId w:val="2"/>
  </w:num>
  <w:num w:numId="38" w16cid:durableId="259609254">
    <w:abstractNumId w:val="20"/>
  </w:num>
  <w:num w:numId="39" w16cid:durableId="411466709">
    <w:abstractNumId w:val="19"/>
  </w:num>
  <w:num w:numId="40" w16cid:durableId="1780684512">
    <w:abstractNumId w:val="15"/>
  </w:num>
  <w:num w:numId="41" w16cid:durableId="1426919144">
    <w:abstractNumId w:val="5"/>
  </w:num>
  <w:num w:numId="42" w16cid:durableId="878400087">
    <w:abstractNumId w:val="24"/>
  </w:num>
  <w:num w:numId="43" w16cid:durableId="699299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77"/>
    <w:rsid w:val="00000E11"/>
    <w:rsid w:val="00013EE8"/>
    <w:rsid w:val="000256DC"/>
    <w:rsid w:val="00032601"/>
    <w:rsid w:val="000427A7"/>
    <w:rsid w:val="000447A9"/>
    <w:rsid w:val="00060438"/>
    <w:rsid w:val="00061A3E"/>
    <w:rsid w:val="0007084C"/>
    <w:rsid w:val="00074605"/>
    <w:rsid w:val="0008732D"/>
    <w:rsid w:val="000C0877"/>
    <w:rsid w:val="000E0E1D"/>
    <w:rsid w:val="000E0E86"/>
    <w:rsid w:val="000F6CB8"/>
    <w:rsid w:val="001049D2"/>
    <w:rsid w:val="00121C1C"/>
    <w:rsid w:val="00134BCE"/>
    <w:rsid w:val="001372C3"/>
    <w:rsid w:val="00142458"/>
    <w:rsid w:val="00144715"/>
    <w:rsid w:val="00151C8B"/>
    <w:rsid w:val="00162250"/>
    <w:rsid w:val="001654FC"/>
    <w:rsid w:val="0017016C"/>
    <w:rsid w:val="001723CB"/>
    <w:rsid w:val="00190F81"/>
    <w:rsid w:val="00191F28"/>
    <w:rsid w:val="00196835"/>
    <w:rsid w:val="001A4B9F"/>
    <w:rsid w:val="001A4E4D"/>
    <w:rsid w:val="001B3B5F"/>
    <w:rsid w:val="001C0C48"/>
    <w:rsid w:val="001C74C8"/>
    <w:rsid w:val="001E10B9"/>
    <w:rsid w:val="002247C1"/>
    <w:rsid w:val="00237B4A"/>
    <w:rsid w:val="002418BC"/>
    <w:rsid w:val="0025067E"/>
    <w:rsid w:val="00256E69"/>
    <w:rsid w:val="00261BA1"/>
    <w:rsid w:val="002770A2"/>
    <w:rsid w:val="00277DBD"/>
    <w:rsid w:val="002872B5"/>
    <w:rsid w:val="00287D1D"/>
    <w:rsid w:val="002D2762"/>
    <w:rsid w:val="002D3CB6"/>
    <w:rsid w:val="002E0405"/>
    <w:rsid w:val="00303C4C"/>
    <w:rsid w:val="0030565F"/>
    <w:rsid w:val="00314E11"/>
    <w:rsid w:val="00324719"/>
    <w:rsid w:val="003375A0"/>
    <w:rsid w:val="00355C22"/>
    <w:rsid w:val="003600D6"/>
    <w:rsid w:val="00362430"/>
    <w:rsid w:val="0037631B"/>
    <w:rsid w:val="003771C9"/>
    <w:rsid w:val="003837F9"/>
    <w:rsid w:val="00387922"/>
    <w:rsid w:val="003F129D"/>
    <w:rsid w:val="0040274D"/>
    <w:rsid w:val="004067CE"/>
    <w:rsid w:val="00414383"/>
    <w:rsid w:val="0042233F"/>
    <w:rsid w:val="0043092A"/>
    <w:rsid w:val="00431DFE"/>
    <w:rsid w:val="004363C8"/>
    <w:rsid w:val="00443260"/>
    <w:rsid w:val="00454DDF"/>
    <w:rsid w:val="00457877"/>
    <w:rsid w:val="00463433"/>
    <w:rsid w:val="004671D3"/>
    <w:rsid w:val="004820C1"/>
    <w:rsid w:val="00484716"/>
    <w:rsid w:val="00484838"/>
    <w:rsid w:val="004855E7"/>
    <w:rsid w:val="00493D8C"/>
    <w:rsid w:val="004A11D1"/>
    <w:rsid w:val="004B2C68"/>
    <w:rsid w:val="004C3AA7"/>
    <w:rsid w:val="004D0C7F"/>
    <w:rsid w:val="004E5815"/>
    <w:rsid w:val="004E692E"/>
    <w:rsid w:val="004F420A"/>
    <w:rsid w:val="004F5965"/>
    <w:rsid w:val="00507B41"/>
    <w:rsid w:val="0052154D"/>
    <w:rsid w:val="005333FD"/>
    <w:rsid w:val="0054559A"/>
    <w:rsid w:val="00563E9B"/>
    <w:rsid w:val="00581ADD"/>
    <w:rsid w:val="00582AF0"/>
    <w:rsid w:val="005A12C6"/>
    <w:rsid w:val="005A6865"/>
    <w:rsid w:val="005B662E"/>
    <w:rsid w:val="005D1629"/>
    <w:rsid w:val="005D3F14"/>
    <w:rsid w:val="005E76C4"/>
    <w:rsid w:val="005F3426"/>
    <w:rsid w:val="005F79AC"/>
    <w:rsid w:val="00603DD7"/>
    <w:rsid w:val="006273E8"/>
    <w:rsid w:val="00627887"/>
    <w:rsid w:val="00640B33"/>
    <w:rsid w:val="0064327A"/>
    <w:rsid w:val="006478D8"/>
    <w:rsid w:val="00681B80"/>
    <w:rsid w:val="00682669"/>
    <w:rsid w:val="00682917"/>
    <w:rsid w:val="00695CAE"/>
    <w:rsid w:val="006A00CC"/>
    <w:rsid w:val="006A1A43"/>
    <w:rsid w:val="006B367C"/>
    <w:rsid w:val="006C531C"/>
    <w:rsid w:val="006D2D5F"/>
    <w:rsid w:val="006D618B"/>
    <w:rsid w:val="006E355A"/>
    <w:rsid w:val="006F7D54"/>
    <w:rsid w:val="00712A9F"/>
    <w:rsid w:val="007614A4"/>
    <w:rsid w:val="00770E85"/>
    <w:rsid w:val="007710F7"/>
    <w:rsid w:val="007776D3"/>
    <w:rsid w:val="00780941"/>
    <w:rsid w:val="00782BE1"/>
    <w:rsid w:val="00796FA4"/>
    <w:rsid w:val="007C1736"/>
    <w:rsid w:val="007C2AA1"/>
    <w:rsid w:val="007C2D42"/>
    <w:rsid w:val="007C44F6"/>
    <w:rsid w:val="007D54FC"/>
    <w:rsid w:val="007E02C0"/>
    <w:rsid w:val="007E5713"/>
    <w:rsid w:val="00806E7D"/>
    <w:rsid w:val="00831431"/>
    <w:rsid w:val="00843894"/>
    <w:rsid w:val="0086495C"/>
    <w:rsid w:val="00870853"/>
    <w:rsid w:val="00876691"/>
    <w:rsid w:val="00890D33"/>
    <w:rsid w:val="008977E1"/>
    <w:rsid w:val="008A3023"/>
    <w:rsid w:val="008A676D"/>
    <w:rsid w:val="008B3D8D"/>
    <w:rsid w:val="008B6413"/>
    <w:rsid w:val="008C24BE"/>
    <w:rsid w:val="008C77BF"/>
    <w:rsid w:val="008D49FB"/>
    <w:rsid w:val="008E0567"/>
    <w:rsid w:val="008E4DA6"/>
    <w:rsid w:val="008F3207"/>
    <w:rsid w:val="00900344"/>
    <w:rsid w:val="00902E21"/>
    <w:rsid w:val="00906427"/>
    <w:rsid w:val="0092688C"/>
    <w:rsid w:val="0093143D"/>
    <w:rsid w:val="00943DB1"/>
    <w:rsid w:val="0097096D"/>
    <w:rsid w:val="00971438"/>
    <w:rsid w:val="00996A6B"/>
    <w:rsid w:val="009A1B8B"/>
    <w:rsid w:val="009A4FBE"/>
    <w:rsid w:val="009B2A5F"/>
    <w:rsid w:val="009C18B8"/>
    <w:rsid w:val="009D049B"/>
    <w:rsid w:val="009D07D9"/>
    <w:rsid w:val="009E20DA"/>
    <w:rsid w:val="009E35B6"/>
    <w:rsid w:val="009F2C4D"/>
    <w:rsid w:val="009F4E29"/>
    <w:rsid w:val="00A019D5"/>
    <w:rsid w:val="00A26397"/>
    <w:rsid w:val="00A27F39"/>
    <w:rsid w:val="00A42053"/>
    <w:rsid w:val="00A81D52"/>
    <w:rsid w:val="00A85819"/>
    <w:rsid w:val="00A94E66"/>
    <w:rsid w:val="00AB5FF9"/>
    <w:rsid w:val="00AC1B92"/>
    <w:rsid w:val="00AD0789"/>
    <w:rsid w:val="00AF1789"/>
    <w:rsid w:val="00AF7232"/>
    <w:rsid w:val="00B21E41"/>
    <w:rsid w:val="00B22C02"/>
    <w:rsid w:val="00B27646"/>
    <w:rsid w:val="00B3089D"/>
    <w:rsid w:val="00B635E3"/>
    <w:rsid w:val="00B7346F"/>
    <w:rsid w:val="00B73C59"/>
    <w:rsid w:val="00B84FEF"/>
    <w:rsid w:val="00B908FE"/>
    <w:rsid w:val="00B9297C"/>
    <w:rsid w:val="00BB6300"/>
    <w:rsid w:val="00BD0203"/>
    <w:rsid w:val="00BE20EC"/>
    <w:rsid w:val="00BF2944"/>
    <w:rsid w:val="00C10A86"/>
    <w:rsid w:val="00C2293B"/>
    <w:rsid w:val="00C27582"/>
    <w:rsid w:val="00C35397"/>
    <w:rsid w:val="00C3549A"/>
    <w:rsid w:val="00C362F5"/>
    <w:rsid w:val="00C41F62"/>
    <w:rsid w:val="00C4342E"/>
    <w:rsid w:val="00C631F1"/>
    <w:rsid w:val="00C8574D"/>
    <w:rsid w:val="00C92821"/>
    <w:rsid w:val="00CB23F1"/>
    <w:rsid w:val="00CB2B92"/>
    <w:rsid w:val="00CB69AC"/>
    <w:rsid w:val="00CB6BF6"/>
    <w:rsid w:val="00CC2DB4"/>
    <w:rsid w:val="00CD32D1"/>
    <w:rsid w:val="00CE38D7"/>
    <w:rsid w:val="00CE4813"/>
    <w:rsid w:val="00CF407A"/>
    <w:rsid w:val="00D00031"/>
    <w:rsid w:val="00D2796B"/>
    <w:rsid w:val="00D312DD"/>
    <w:rsid w:val="00D42E85"/>
    <w:rsid w:val="00D4443F"/>
    <w:rsid w:val="00D512F6"/>
    <w:rsid w:val="00D51614"/>
    <w:rsid w:val="00D8245C"/>
    <w:rsid w:val="00D85B64"/>
    <w:rsid w:val="00DA6C44"/>
    <w:rsid w:val="00DB5238"/>
    <w:rsid w:val="00DC204D"/>
    <w:rsid w:val="00DC683D"/>
    <w:rsid w:val="00DD20AE"/>
    <w:rsid w:val="00DE0E53"/>
    <w:rsid w:val="00DE5E0B"/>
    <w:rsid w:val="00DF1871"/>
    <w:rsid w:val="00DF342D"/>
    <w:rsid w:val="00E26319"/>
    <w:rsid w:val="00E27F5C"/>
    <w:rsid w:val="00E321F5"/>
    <w:rsid w:val="00E32DFB"/>
    <w:rsid w:val="00E7265B"/>
    <w:rsid w:val="00E74028"/>
    <w:rsid w:val="00E92D77"/>
    <w:rsid w:val="00EA05F8"/>
    <w:rsid w:val="00EA4AE6"/>
    <w:rsid w:val="00EA764C"/>
    <w:rsid w:val="00EB5D30"/>
    <w:rsid w:val="00EC24F7"/>
    <w:rsid w:val="00ED4875"/>
    <w:rsid w:val="00F04FE0"/>
    <w:rsid w:val="00F2272B"/>
    <w:rsid w:val="00F257A7"/>
    <w:rsid w:val="00F26BE9"/>
    <w:rsid w:val="00F31D9A"/>
    <w:rsid w:val="00F330D2"/>
    <w:rsid w:val="00F34150"/>
    <w:rsid w:val="00F706EE"/>
    <w:rsid w:val="00F83B8D"/>
    <w:rsid w:val="00F91D9A"/>
    <w:rsid w:val="00F94189"/>
    <w:rsid w:val="00F94226"/>
    <w:rsid w:val="00F971B0"/>
    <w:rsid w:val="00FA2CC4"/>
    <w:rsid w:val="00FB6064"/>
    <w:rsid w:val="00FB7F65"/>
    <w:rsid w:val="00FD689B"/>
    <w:rsid w:val="00FE2DE9"/>
    <w:rsid w:val="01B49EF3"/>
    <w:rsid w:val="054B7958"/>
    <w:rsid w:val="0E782A1A"/>
    <w:rsid w:val="13BE9A48"/>
    <w:rsid w:val="212116A3"/>
    <w:rsid w:val="298AF2E5"/>
    <w:rsid w:val="30CE1FEF"/>
    <w:rsid w:val="36C99DFF"/>
    <w:rsid w:val="3E0A00E1"/>
    <w:rsid w:val="4A86A9FD"/>
    <w:rsid w:val="56ED189F"/>
    <w:rsid w:val="5A807E59"/>
    <w:rsid w:val="6711B812"/>
    <w:rsid w:val="759C0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BE1FD"/>
  <w15:chartTrackingRefBased/>
  <w15:docId w15:val="{1860AB35-96D9-4617-B805-68D220764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67E"/>
    <w:pPr>
      <w:spacing w:after="200" w:line="276" w:lineRule="auto"/>
    </w:pPr>
    <w:rPr>
      <w:rFonts w:ascii="Calibri" w:eastAsiaTheme="minorEastAsia" w:hAnsi="Calibri"/>
      <w:kern w:val="0"/>
      <w:lang w:val="en-US"/>
    </w:rPr>
  </w:style>
  <w:style w:type="paragraph" w:styleId="Heading1">
    <w:name w:val="heading 1"/>
    <w:basedOn w:val="Normal"/>
    <w:link w:val="Heading1Char"/>
    <w:uiPriority w:val="9"/>
    <w:qFormat/>
    <w:rsid w:val="00FB7F65"/>
    <w:pPr>
      <w:ind w:left="220"/>
      <w:outlineLvl w:val="0"/>
    </w:pPr>
    <w:rPr>
      <w:rFonts w:ascii="Cambria" w:eastAsia="Cambria" w:hAnsi="Cambria" w:cs="Cambria"/>
      <w:sz w:val="32"/>
      <w:szCs w:val="32"/>
    </w:rPr>
  </w:style>
  <w:style w:type="paragraph" w:styleId="Heading2">
    <w:name w:val="heading 2"/>
    <w:basedOn w:val="Normal"/>
    <w:link w:val="Heading2Char"/>
    <w:uiPriority w:val="9"/>
    <w:unhideWhenUsed/>
    <w:qFormat/>
    <w:rsid w:val="00FB7F65"/>
    <w:pPr>
      <w:ind w:left="220"/>
      <w:outlineLvl w:val="1"/>
    </w:pPr>
    <w:rPr>
      <w:b/>
      <w:bCs/>
      <w:sz w:val="28"/>
      <w:szCs w:val="28"/>
    </w:rPr>
  </w:style>
  <w:style w:type="paragraph" w:styleId="Heading3">
    <w:name w:val="heading 3"/>
    <w:basedOn w:val="Normal"/>
    <w:link w:val="Heading3Char"/>
    <w:uiPriority w:val="9"/>
    <w:unhideWhenUsed/>
    <w:qFormat/>
    <w:rsid w:val="00FB7F65"/>
    <w:pPr>
      <w:ind w:left="220"/>
      <w:outlineLvl w:val="2"/>
    </w:pPr>
    <w:rPr>
      <w:rFonts w:eastAsia="Calibri" w:cs="Calibri"/>
      <w:b/>
      <w:bCs/>
      <w:sz w:val="24"/>
      <w:szCs w:val="24"/>
    </w:rPr>
  </w:style>
  <w:style w:type="paragraph" w:styleId="Heading4">
    <w:name w:val="heading 4"/>
    <w:basedOn w:val="Normal"/>
    <w:link w:val="Heading4Char"/>
    <w:uiPriority w:val="9"/>
    <w:unhideWhenUsed/>
    <w:qFormat/>
    <w:rsid w:val="00FB7F65"/>
    <w:pPr>
      <w:ind w:left="939" w:hanging="359"/>
      <w:outlineLvl w:val="3"/>
    </w:pPr>
    <w:rPr>
      <w:rFonts w:ascii="Arial" w:hAnsi="Arial"/>
      <w:b/>
      <w:bCs/>
    </w:rPr>
  </w:style>
  <w:style w:type="paragraph" w:styleId="Heading5">
    <w:name w:val="heading 5"/>
    <w:basedOn w:val="Normal"/>
    <w:next w:val="Normal"/>
    <w:link w:val="Heading5Char"/>
    <w:uiPriority w:val="9"/>
    <w:semiHidden/>
    <w:unhideWhenUsed/>
    <w:qFormat/>
    <w:rsid w:val="001A4E4D"/>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A4E4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A4E4D"/>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A4E4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4E4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E29"/>
    <w:rPr>
      <w:rFonts w:ascii="Cambria" w:eastAsia="Cambria" w:hAnsi="Cambria" w:cs="Cambria"/>
      <w:sz w:val="32"/>
      <w:szCs w:val="32"/>
      <w:lang w:val="en-US"/>
    </w:rPr>
  </w:style>
  <w:style w:type="character" w:customStyle="1" w:styleId="Heading2Char">
    <w:name w:val="Heading 2 Char"/>
    <w:basedOn w:val="DefaultParagraphFont"/>
    <w:link w:val="Heading2"/>
    <w:uiPriority w:val="9"/>
    <w:rsid w:val="009F4E29"/>
    <w:rPr>
      <w:rFonts w:ascii="Calibri" w:eastAsia="Trebuchet MS" w:hAnsi="Calibri" w:cs="Trebuchet MS"/>
      <w:b/>
      <w:bCs/>
      <w:sz w:val="28"/>
      <w:szCs w:val="28"/>
    </w:rPr>
  </w:style>
  <w:style w:type="character" w:customStyle="1" w:styleId="Heading3Char">
    <w:name w:val="Heading 3 Char"/>
    <w:basedOn w:val="DefaultParagraphFont"/>
    <w:link w:val="Heading3"/>
    <w:uiPriority w:val="9"/>
    <w:rsid w:val="00831431"/>
    <w:rPr>
      <w:rFonts w:ascii="Calibri" w:eastAsia="Calibri" w:hAnsi="Calibri" w:cs="Calibri"/>
      <w:b/>
      <w:bCs/>
      <w:sz w:val="24"/>
      <w:szCs w:val="24"/>
      <w:lang w:val="en-US"/>
    </w:rPr>
  </w:style>
  <w:style w:type="paragraph" w:customStyle="1" w:styleId="hyperlink-paragraph">
    <w:name w:val="hyperlink-paragraph"/>
    <w:basedOn w:val="Normal"/>
    <w:rsid w:val="001A4E4D"/>
    <w:pPr>
      <w:spacing w:before="100" w:beforeAutospacing="1" w:after="100" w:afterAutospacing="1"/>
    </w:pPr>
    <w:rPr>
      <w:color w:val="ED7D31" w:themeColor="accent2"/>
    </w:rPr>
  </w:style>
  <w:style w:type="paragraph" w:customStyle="1" w:styleId="content-tool-print">
    <w:name w:val="content-tool-print"/>
    <w:basedOn w:val="Normal"/>
    <w:rsid w:val="001A4E4D"/>
    <w:pPr>
      <w:spacing w:before="100" w:beforeAutospacing="1" w:after="100" w:afterAutospacing="1"/>
    </w:pPr>
  </w:style>
  <w:style w:type="character" w:customStyle="1" w:styleId="article-option-label">
    <w:name w:val="article-option-label"/>
    <w:basedOn w:val="DefaultParagraphFont"/>
    <w:rsid w:val="001A4E4D"/>
  </w:style>
  <w:style w:type="paragraph" w:customStyle="1" w:styleId="content-tool-save">
    <w:name w:val="content-tool-save"/>
    <w:basedOn w:val="Normal"/>
    <w:rsid w:val="001A4E4D"/>
    <w:pPr>
      <w:spacing w:before="100" w:beforeAutospacing="1" w:after="100" w:afterAutospacing="1"/>
    </w:pPr>
  </w:style>
  <w:style w:type="paragraph" w:customStyle="1" w:styleId="content-tool-share">
    <w:name w:val="content-tool-share"/>
    <w:basedOn w:val="Normal"/>
    <w:rsid w:val="001A4E4D"/>
    <w:pPr>
      <w:spacing w:before="100" w:beforeAutospacing="1" w:after="100" w:afterAutospacing="1"/>
    </w:pPr>
  </w:style>
  <w:style w:type="character" w:customStyle="1" w:styleId="accordion-title">
    <w:name w:val="accordion-title"/>
    <w:basedOn w:val="DefaultParagraphFont"/>
    <w:rsid w:val="001A4E4D"/>
  </w:style>
  <w:style w:type="character" w:customStyle="1" w:styleId="link-meta">
    <w:name w:val="link-meta"/>
    <w:basedOn w:val="DefaultParagraphFont"/>
    <w:uiPriority w:val="1"/>
    <w:rsid w:val="001A4E4D"/>
  </w:style>
  <w:style w:type="character" w:customStyle="1" w:styleId="link-title">
    <w:name w:val="link-title"/>
    <w:basedOn w:val="DefaultParagraphFont"/>
    <w:rsid w:val="001A4E4D"/>
  </w:style>
  <w:style w:type="character" w:customStyle="1" w:styleId="link-property">
    <w:name w:val="link-property"/>
    <w:basedOn w:val="DefaultParagraphFont"/>
    <w:uiPriority w:val="1"/>
    <w:rsid w:val="001A4E4D"/>
  </w:style>
  <w:style w:type="character" w:customStyle="1" w:styleId="Heading4Char">
    <w:name w:val="Heading 4 Char"/>
    <w:link w:val="Heading4"/>
    <w:uiPriority w:val="9"/>
    <w:rsid w:val="001A4E4D"/>
    <w:rPr>
      <w:rFonts w:ascii="Arial" w:eastAsia="Arial" w:hAnsi="Arial" w:cs="Arial"/>
      <w:b/>
      <w:bCs/>
      <w:lang w:val="en-US"/>
    </w:rPr>
  </w:style>
  <w:style w:type="character" w:customStyle="1" w:styleId="Heading5Char">
    <w:name w:val="Heading 5 Char"/>
    <w:link w:val="Heading5"/>
    <w:uiPriority w:val="9"/>
    <w:semiHidden/>
    <w:rsid w:val="001A4E4D"/>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1A4E4D"/>
    <w:pPr>
      <w:tabs>
        <w:tab w:val="center" w:pos="4513"/>
        <w:tab w:val="right" w:pos="9026"/>
      </w:tabs>
    </w:pPr>
  </w:style>
  <w:style w:type="character" w:customStyle="1" w:styleId="HeaderChar">
    <w:name w:val="Header Char"/>
    <w:basedOn w:val="DefaultParagraphFont"/>
    <w:link w:val="Header"/>
    <w:uiPriority w:val="99"/>
    <w:rsid w:val="001A4E4D"/>
    <w:rPr>
      <w:rFonts w:ascii="Calibri" w:hAnsi="Calibri"/>
      <w:szCs w:val="24"/>
      <w:bdr w:val="nil"/>
    </w:rPr>
  </w:style>
  <w:style w:type="paragraph" w:styleId="Footer">
    <w:name w:val="footer"/>
    <w:basedOn w:val="Body"/>
    <w:link w:val="FooterChar"/>
    <w:rsid w:val="009F4E29"/>
    <w:pPr>
      <w:tabs>
        <w:tab w:val="center" w:pos="4513"/>
        <w:tab w:val="right" w:pos="9026"/>
      </w:tabs>
    </w:pPr>
    <w:rPr>
      <w:sz w:val="20"/>
    </w:rPr>
  </w:style>
  <w:style w:type="character" w:customStyle="1" w:styleId="FooterChar">
    <w:name w:val="Footer Char"/>
    <w:basedOn w:val="DefaultParagraphFont"/>
    <w:link w:val="Footer"/>
    <w:rsid w:val="009F4E29"/>
    <w:rPr>
      <w:rFonts w:ascii="Calibri" w:eastAsia="Times New Roman" w:hAnsi="Calibri" w:cs="Arial Unicode MS"/>
      <w:color w:val="000000"/>
      <w:kern w:val="0"/>
      <w:szCs w:val="24"/>
      <w:u w:color="000000"/>
      <w:bdr w:val="nil"/>
      <w:lang w:val="en-US" w:eastAsia="en-GB"/>
      <w14:ligatures w14:val="none"/>
    </w:rPr>
  </w:style>
  <w:style w:type="paragraph" w:styleId="ListBullet">
    <w:name w:val="List Bullet"/>
    <w:basedOn w:val="Normal"/>
    <w:rsid w:val="001A4E4D"/>
    <w:pPr>
      <w:numPr>
        <w:numId w:val="15"/>
      </w:numPr>
      <w:contextualSpacing/>
    </w:pPr>
  </w:style>
  <w:style w:type="paragraph" w:styleId="Title">
    <w:name w:val="Title"/>
    <w:basedOn w:val="Normal"/>
    <w:next w:val="Normal"/>
    <w:link w:val="TitleChar"/>
    <w:uiPriority w:val="10"/>
    <w:qFormat/>
    <w:rsid w:val="00061A3E"/>
    <w:pPr>
      <w:pBdr>
        <w:bottom w:val="single" w:sz="8" w:space="4" w:color="4472C4" w:themeColor="accent1"/>
      </w:pBdr>
      <w:spacing w:after="300" w:line="240" w:lineRule="auto"/>
      <w:contextualSpacing/>
    </w:pPr>
    <w:rPr>
      <w:rFonts w:ascii="Cambria" w:eastAsiaTheme="majorEastAsia" w:hAnsi="Cambria" w:cstheme="majorBidi"/>
      <w:color w:val="0070C0"/>
      <w:spacing w:val="5"/>
      <w:kern w:val="28"/>
      <w:sz w:val="36"/>
      <w:szCs w:val="52"/>
      <w:lang w:val="en-GB"/>
    </w:rPr>
  </w:style>
  <w:style w:type="character" w:customStyle="1" w:styleId="TitleChar">
    <w:name w:val="Title Char"/>
    <w:basedOn w:val="DefaultParagraphFont"/>
    <w:link w:val="Title"/>
    <w:uiPriority w:val="10"/>
    <w:rsid w:val="00061A3E"/>
    <w:rPr>
      <w:rFonts w:ascii="Cambria" w:eastAsiaTheme="majorEastAsia" w:hAnsi="Cambria" w:cstheme="majorBidi"/>
      <w:color w:val="0070C0"/>
      <w:spacing w:val="5"/>
      <w:kern w:val="28"/>
      <w:sz w:val="36"/>
      <w:szCs w:val="52"/>
    </w:rPr>
  </w:style>
  <w:style w:type="paragraph" w:styleId="Subtitle">
    <w:name w:val="Subtitle"/>
    <w:basedOn w:val="Normal"/>
    <w:next w:val="Normal"/>
    <w:link w:val="SubtitleChar"/>
    <w:uiPriority w:val="11"/>
    <w:qFormat/>
    <w:rsid w:val="001A4E4D"/>
    <w:pPr>
      <w:numPr>
        <w:ilvl w:val="1"/>
      </w:numPr>
      <w:spacing w:after="160"/>
    </w:pPr>
    <w:rPr>
      <w:rFonts w:asciiTheme="minorHAnsi" w:hAnsiTheme="minorHAnsi"/>
      <w:color w:val="5A5A5A" w:themeColor="text1" w:themeTint="A5"/>
      <w:spacing w:val="15"/>
    </w:rPr>
  </w:style>
  <w:style w:type="character" w:customStyle="1" w:styleId="SubtitleChar">
    <w:name w:val="Subtitle Char"/>
    <w:basedOn w:val="DefaultParagraphFont"/>
    <w:link w:val="Subtitle"/>
    <w:uiPriority w:val="11"/>
    <w:rsid w:val="001A4E4D"/>
    <w:rPr>
      <w:rFonts w:eastAsiaTheme="minorEastAsia"/>
      <w:color w:val="5A5A5A" w:themeColor="text1" w:themeTint="A5"/>
      <w:spacing w:val="15"/>
    </w:rPr>
  </w:style>
  <w:style w:type="character" w:styleId="Hyperlink">
    <w:name w:val="Hyperlink"/>
    <w:rsid w:val="009F4E29"/>
    <w:rPr>
      <w:rFonts w:ascii="Calibri" w:hAnsi="Calibri"/>
      <w:color w:val="538135" w:themeColor="accent6" w:themeShade="BF"/>
      <w:sz w:val="22"/>
      <w:u w:val="none"/>
    </w:rPr>
  </w:style>
  <w:style w:type="character" w:styleId="Strong">
    <w:name w:val="Strong"/>
    <w:basedOn w:val="DefaultParagraphFont"/>
    <w:uiPriority w:val="22"/>
    <w:qFormat/>
    <w:rsid w:val="001A4E4D"/>
    <w:rPr>
      <w:b/>
      <w:bCs/>
    </w:rPr>
  </w:style>
  <w:style w:type="paragraph" w:styleId="NormalWeb">
    <w:name w:val="Normal (Web)"/>
    <w:basedOn w:val="Normal"/>
    <w:uiPriority w:val="99"/>
    <w:semiHidden/>
    <w:unhideWhenUsed/>
    <w:rsid w:val="001A4E4D"/>
    <w:pPr>
      <w:spacing w:before="100" w:beforeAutospacing="1" w:after="100" w:afterAutospacing="1"/>
    </w:pPr>
  </w:style>
  <w:style w:type="paragraph" w:styleId="ListParagraph">
    <w:name w:val="List Paragraph"/>
    <w:basedOn w:val="Normal"/>
    <w:uiPriority w:val="34"/>
    <w:qFormat/>
    <w:rsid w:val="00FB7F65"/>
    <w:pPr>
      <w:ind w:left="940" w:hanging="360"/>
    </w:pPr>
  </w:style>
  <w:style w:type="character" w:styleId="IntenseEmphasis">
    <w:name w:val="Intense Emphasis"/>
    <w:basedOn w:val="DefaultParagraphFont"/>
    <w:uiPriority w:val="21"/>
    <w:qFormat/>
    <w:rsid w:val="001A4E4D"/>
    <w:rPr>
      <w:i/>
      <w:iCs/>
      <w:color w:val="4472C4" w:themeColor="accent1"/>
    </w:rPr>
  </w:style>
  <w:style w:type="character" w:styleId="UnresolvedMention">
    <w:name w:val="Unresolved Mention"/>
    <w:basedOn w:val="DefaultParagraphFont"/>
    <w:uiPriority w:val="99"/>
    <w:semiHidden/>
    <w:unhideWhenUsed/>
    <w:rsid w:val="001A4E4D"/>
    <w:rPr>
      <w:color w:val="605E5C"/>
      <w:shd w:val="clear" w:color="auto" w:fill="E1DFDD"/>
    </w:rPr>
  </w:style>
  <w:style w:type="character" w:customStyle="1" w:styleId="Heading6Char">
    <w:name w:val="Heading 6 Char"/>
    <w:link w:val="Heading6"/>
    <w:uiPriority w:val="9"/>
    <w:semiHidden/>
    <w:rsid w:val="001A4E4D"/>
    <w:rPr>
      <w:rFonts w:asciiTheme="majorHAnsi" w:eastAsiaTheme="majorEastAsia" w:hAnsiTheme="majorHAnsi" w:cstheme="majorBidi"/>
      <w:color w:val="1F3763" w:themeColor="accent1" w:themeShade="7F"/>
    </w:rPr>
  </w:style>
  <w:style w:type="character" w:customStyle="1" w:styleId="Heading7Char">
    <w:name w:val="Heading 7 Char"/>
    <w:link w:val="Heading7"/>
    <w:uiPriority w:val="9"/>
    <w:semiHidden/>
    <w:rsid w:val="001A4E4D"/>
    <w:rPr>
      <w:rFonts w:asciiTheme="majorHAnsi" w:eastAsiaTheme="majorEastAsia" w:hAnsiTheme="majorHAnsi" w:cstheme="majorBidi"/>
      <w:i/>
      <w:iCs/>
      <w:color w:val="1F3763" w:themeColor="accent1" w:themeShade="7F"/>
    </w:rPr>
  </w:style>
  <w:style w:type="character" w:customStyle="1" w:styleId="Heading8Char">
    <w:name w:val="Heading 8 Char"/>
    <w:link w:val="Heading8"/>
    <w:uiPriority w:val="9"/>
    <w:semiHidden/>
    <w:rsid w:val="001A4E4D"/>
    <w:rPr>
      <w:rFonts w:asciiTheme="majorHAnsi" w:eastAsiaTheme="majorEastAsia" w:hAnsiTheme="majorHAnsi" w:cstheme="majorBidi"/>
      <w:color w:val="272727" w:themeColor="text1" w:themeTint="D8"/>
      <w:sz w:val="21"/>
      <w:szCs w:val="21"/>
    </w:rPr>
  </w:style>
  <w:style w:type="character" w:customStyle="1" w:styleId="Heading9Char">
    <w:name w:val="Heading 9 Char"/>
    <w:link w:val="Heading9"/>
    <w:uiPriority w:val="9"/>
    <w:semiHidden/>
    <w:rsid w:val="001A4E4D"/>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1A4E4D"/>
    <w:rPr>
      <w:i/>
      <w:iCs/>
      <w:color w:val="44546A" w:themeColor="text2"/>
      <w:sz w:val="18"/>
      <w:szCs w:val="18"/>
    </w:rPr>
  </w:style>
  <w:style w:type="character" w:styleId="Emphasis">
    <w:name w:val="Emphasis"/>
    <w:basedOn w:val="DefaultParagraphFont"/>
    <w:uiPriority w:val="20"/>
    <w:qFormat/>
    <w:rsid w:val="00AF7232"/>
    <w:rPr>
      <w:i/>
      <w:iCs/>
    </w:rPr>
  </w:style>
  <w:style w:type="paragraph" w:styleId="NoSpacing">
    <w:name w:val="No Spacing"/>
    <w:uiPriority w:val="1"/>
    <w:qFormat/>
    <w:rsid w:val="00196835"/>
    <w:rPr>
      <w:rFonts w:ascii="Calibri" w:hAnsi="Calibri" w:cs="Trebuchet MS"/>
    </w:rPr>
  </w:style>
  <w:style w:type="paragraph" w:styleId="Quote">
    <w:name w:val="Quote"/>
    <w:basedOn w:val="Normal"/>
    <w:next w:val="Normal"/>
    <w:link w:val="QuoteChar"/>
    <w:uiPriority w:val="29"/>
    <w:qFormat/>
    <w:rsid w:val="001A4E4D"/>
    <w:pPr>
      <w:spacing w:before="200" w:after="160"/>
      <w:ind w:left="864" w:right="864"/>
      <w:jc w:val="center"/>
    </w:pPr>
    <w:rPr>
      <w:i/>
      <w:iCs/>
      <w:color w:val="404040" w:themeColor="text1" w:themeTint="BF"/>
    </w:rPr>
  </w:style>
  <w:style w:type="character" w:customStyle="1" w:styleId="QuoteChar">
    <w:name w:val="Quote Char"/>
    <w:link w:val="Quote"/>
    <w:uiPriority w:val="29"/>
    <w:rsid w:val="001A4E4D"/>
    <w:rPr>
      <w:rFonts w:ascii="Calibri" w:eastAsia="Trebuchet MS" w:hAnsi="Calibri" w:cs="Trebuchet MS"/>
      <w:i/>
      <w:iCs/>
      <w:color w:val="404040" w:themeColor="text1" w:themeTint="BF"/>
    </w:rPr>
  </w:style>
  <w:style w:type="paragraph" w:styleId="IntenseQuote">
    <w:name w:val="Intense Quote"/>
    <w:basedOn w:val="Normal"/>
    <w:next w:val="Normal"/>
    <w:link w:val="IntenseQuoteChar"/>
    <w:uiPriority w:val="30"/>
    <w:qFormat/>
    <w:rsid w:val="001A4E4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link w:val="IntenseQuote"/>
    <w:uiPriority w:val="30"/>
    <w:rsid w:val="001A4E4D"/>
    <w:rPr>
      <w:rFonts w:ascii="Calibri" w:eastAsia="Trebuchet MS" w:hAnsi="Calibri" w:cs="Trebuchet MS"/>
      <w:i/>
      <w:iCs/>
      <w:color w:val="4472C4" w:themeColor="accent1"/>
    </w:rPr>
  </w:style>
  <w:style w:type="character" w:styleId="SubtleEmphasis">
    <w:name w:val="Subtle Emphasis"/>
    <w:basedOn w:val="DefaultParagraphFont"/>
    <w:uiPriority w:val="19"/>
    <w:qFormat/>
    <w:rsid w:val="001A4E4D"/>
    <w:rPr>
      <w:i/>
      <w:iCs/>
      <w:color w:val="404040" w:themeColor="text1" w:themeTint="BF"/>
    </w:rPr>
  </w:style>
  <w:style w:type="character" w:styleId="SubtleReference">
    <w:name w:val="Subtle Reference"/>
    <w:uiPriority w:val="31"/>
    <w:qFormat/>
    <w:rsid w:val="001A4E4D"/>
    <w:rPr>
      <w:smallCaps/>
      <w:color w:val="5A5A5A" w:themeColor="text1" w:themeTint="A5"/>
    </w:rPr>
  </w:style>
  <w:style w:type="character" w:styleId="IntenseReference">
    <w:name w:val="Intense Reference"/>
    <w:basedOn w:val="DefaultParagraphFont"/>
    <w:uiPriority w:val="32"/>
    <w:qFormat/>
    <w:rsid w:val="001A4E4D"/>
    <w:rPr>
      <w:b/>
      <w:bCs/>
      <w:smallCaps/>
      <w:color w:val="4472C4" w:themeColor="accent1"/>
      <w:spacing w:val="5"/>
    </w:rPr>
  </w:style>
  <w:style w:type="character" w:styleId="BookTitle">
    <w:name w:val="Book Title"/>
    <w:uiPriority w:val="33"/>
    <w:qFormat/>
    <w:rsid w:val="001A4E4D"/>
    <w:rPr>
      <w:b/>
      <w:bCs/>
      <w:i/>
      <w:iCs/>
      <w:spacing w:val="5"/>
    </w:rPr>
  </w:style>
  <w:style w:type="paragraph" w:styleId="TOCHeading">
    <w:name w:val="TOC Heading"/>
    <w:basedOn w:val="Heading1"/>
    <w:next w:val="Normal"/>
    <w:uiPriority w:val="39"/>
    <w:semiHidden/>
    <w:unhideWhenUsed/>
    <w:qFormat/>
    <w:rsid w:val="001A4E4D"/>
    <w:pPr>
      <w:keepNext/>
      <w:keepLines/>
      <w:spacing w:before="240"/>
      <w:ind w:left="0"/>
      <w:outlineLvl w:val="9"/>
    </w:pPr>
    <w:rPr>
      <w:rFonts w:asciiTheme="majorHAnsi" w:eastAsiaTheme="majorEastAsia" w:hAnsiTheme="majorHAnsi" w:cstheme="majorBidi"/>
      <w:color w:val="2F5496" w:themeColor="accent1" w:themeShade="BF"/>
    </w:rPr>
  </w:style>
  <w:style w:type="paragraph" w:customStyle="1" w:styleId="LevNum1">
    <w:name w:val="Lev Num 1"/>
    <w:next w:val="LevNum2"/>
    <w:rsid w:val="001A4E4D"/>
    <w:pPr>
      <w:numPr>
        <w:numId w:val="18"/>
      </w:numPr>
    </w:pPr>
    <w:rPr>
      <w:rFonts w:ascii="Calibri" w:hAnsi="Calibri"/>
      <w:b/>
      <w:color w:val="0070C0"/>
      <w:szCs w:val="24"/>
    </w:rPr>
  </w:style>
  <w:style w:type="paragraph" w:customStyle="1" w:styleId="LevNum2">
    <w:name w:val="Lev Num 2"/>
    <w:basedOn w:val="Normal"/>
    <w:rsid w:val="001A4E4D"/>
    <w:pPr>
      <w:numPr>
        <w:ilvl w:val="1"/>
        <w:numId w:val="18"/>
      </w:numPr>
    </w:pPr>
  </w:style>
  <w:style w:type="paragraph" w:customStyle="1" w:styleId="LevNum3">
    <w:name w:val="Lev Num 3"/>
    <w:basedOn w:val="LevNum2"/>
    <w:rsid w:val="001A4E4D"/>
    <w:pPr>
      <w:numPr>
        <w:ilvl w:val="2"/>
      </w:numPr>
      <w:tabs>
        <w:tab w:val="num" w:pos="720"/>
      </w:tabs>
    </w:pPr>
  </w:style>
  <w:style w:type="paragraph" w:customStyle="1" w:styleId="GLPHeading1">
    <w:name w:val="GLP Heading 1"/>
    <w:basedOn w:val="Heading3"/>
    <w:rsid w:val="001A4E4D"/>
  </w:style>
  <w:style w:type="paragraph" w:styleId="TOC1">
    <w:name w:val="toc 1"/>
    <w:basedOn w:val="Normal"/>
    <w:next w:val="Normal"/>
    <w:autoRedefine/>
    <w:uiPriority w:val="39"/>
    <w:unhideWhenUsed/>
    <w:rsid w:val="000427A7"/>
    <w:pPr>
      <w:tabs>
        <w:tab w:val="right" w:leader="dot" w:pos="9338"/>
      </w:tabs>
      <w:spacing w:before="120" w:after="120"/>
    </w:pPr>
    <w:rPr>
      <w:rFonts w:cstheme="minorHAnsi"/>
      <w:b/>
    </w:rPr>
  </w:style>
  <w:style w:type="numbering" w:customStyle="1" w:styleId="Style1">
    <w:name w:val="Style1"/>
    <w:uiPriority w:val="99"/>
    <w:rsid w:val="00906427"/>
    <w:pPr>
      <w:numPr>
        <w:numId w:val="21"/>
      </w:numPr>
    </w:pPr>
  </w:style>
  <w:style w:type="paragraph" w:customStyle="1" w:styleId="Body">
    <w:name w:val="Body"/>
    <w:rsid w:val="009F4E29"/>
    <w:pPr>
      <w:pBdr>
        <w:top w:val="nil"/>
        <w:left w:val="nil"/>
        <w:bottom w:val="nil"/>
        <w:right w:val="nil"/>
        <w:between w:val="nil"/>
        <w:bar w:val="nil"/>
      </w:pBdr>
    </w:pPr>
    <w:rPr>
      <w:rFonts w:ascii="Calibri" w:hAnsi="Calibri" w:cs="Arial Unicode MS"/>
      <w:color w:val="000000"/>
      <w:szCs w:val="24"/>
      <w:u w:color="000000"/>
      <w:bdr w:val="nil"/>
      <w:lang w:val="en-US" w:eastAsia="en-GB"/>
    </w:rPr>
  </w:style>
  <w:style w:type="numbering" w:customStyle="1" w:styleId="Style2">
    <w:name w:val="Style2"/>
    <w:uiPriority w:val="99"/>
    <w:rsid w:val="00906427"/>
    <w:pPr>
      <w:numPr>
        <w:numId w:val="22"/>
      </w:numPr>
    </w:pPr>
  </w:style>
  <w:style w:type="character" w:customStyle="1" w:styleId="Link">
    <w:name w:val="Link"/>
    <w:basedOn w:val="DefaultParagraphFont"/>
    <w:rsid w:val="006D618B"/>
    <w:rPr>
      <w:rFonts w:ascii="Calibri" w:hAnsi="Calibri"/>
      <w:color w:val="538135" w:themeColor="accent6" w:themeShade="BF"/>
      <w:sz w:val="20"/>
      <w:u w:val="single" w:color="0000FF"/>
    </w:rPr>
  </w:style>
  <w:style w:type="paragraph" w:customStyle="1" w:styleId="TableParagraph">
    <w:name w:val="Table Paragraph"/>
    <w:basedOn w:val="Normal"/>
    <w:uiPriority w:val="1"/>
    <w:qFormat/>
    <w:rsid w:val="00FB7F65"/>
  </w:style>
  <w:style w:type="paragraph" w:styleId="BodyText">
    <w:name w:val="Body Text"/>
    <w:basedOn w:val="Normal"/>
    <w:link w:val="BodyTextChar"/>
    <w:uiPriority w:val="1"/>
    <w:qFormat/>
    <w:rsid w:val="00FB7F65"/>
    <w:rPr>
      <w:sz w:val="20"/>
      <w:szCs w:val="20"/>
    </w:rPr>
  </w:style>
  <w:style w:type="character" w:customStyle="1" w:styleId="BodyTextChar">
    <w:name w:val="Body Text Char"/>
    <w:basedOn w:val="DefaultParagraphFont"/>
    <w:link w:val="BodyText"/>
    <w:uiPriority w:val="1"/>
    <w:rsid w:val="00FB7F65"/>
    <w:rPr>
      <w:rFonts w:ascii="Calibri" w:eastAsia="Trebuchet MS" w:hAnsi="Calibri" w:cs="Trebuchet MS"/>
      <w:sz w:val="20"/>
      <w:szCs w:val="20"/>
    </w:rPr>
  </w:style>
  <w:style w:type="character" w:styleId="PlaceholderText">
    <w:name w:val="Placeholder Text"/>
    <w:basedOn w:val="DefaultParagraphFont"/>
    <w:uiPriority w:val="99"/>
    <w:semiHidden/>
    <w:rsid w:val="009E35B6"/>
    <w:rPr>
      <w:color w:val="666666"/>
    </w:rPr>
  </w:style>
  <w:style w:type="character" w:styleId="FollowedHyperlink">
    <w:name w:val="FollowedHyperlink"/>
    <w:basedOn w:val="DefaultParagraphFont"/>
    <w:uiPriority w:val="99"/>
    <w:semiHidden/>
    <w:unhideWhenUsed/>
    <w:rsid w:val="007D54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make-a-complaint/foi-and-eir-complaints/foi-and-eir-complaint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ico.org.uk/make-a-complaint/data-protection-complai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ico.org.uk/global/privacy-notice/how-you-can-contact-u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godalminglearning.org.uk" TargetMode="External"/><Relationship Id="rId5" Type="http://schemas.openxmlformats.org/officeDocument/2006/relationships/styles" Target="styles.xml"/><Relationship Id="rId15" Type="http://schemas.openxmlformats.org/officeDocument/2006/relationships/hyperlink" Target="mailto:DPO@godalminglearning.org.uk" TargetMode="External"/><Relationship Id="rId10" Type="http://schemas.openxmlformats.org/officeDocument/2006/relationships/hyperlink" Target="https://forms.cloud.microsoft/Pages/DesignPageV2.aspx?origin=ShareFormPage&amp;subpage=design&amp;m2=1&amp;id=4Py9NGlfh0OmdE5InwAY8LYJn427QJJDiQGMDtd2OZdUNjhFOElZOTBTSEMzWjlIQUY0MkFHWEZLSC4u"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office@wharf.surrey.sch.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FF6D0B929D42DF8419AB304519E7F6"/>
        <w:category>
          <w:name w:val="General"/>
          <w:gallery w:val="placeholder"/>
        </w:category>
        <w:types>
          <w:type w:val="bbPlcHdr"/>
        </w:types>
        <w:behaviors>
          <w:behavior w:val="content"/>
        </w:behaviors>
        <w:guid w:val="{DD5C438B-3AC8-4064-AE5D-84689BCEB893}"/>
      </w:docPartPr>
      <w:docPartBody>
        <w:p w:rsidR="00A81D52" w:rsidRDefault="00A81D52">
          <w:r w:rsidRPr="006E2431">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52"/>
    <w:rsid w:val="001654FC"/>
    <w:rsid w:val="002D3CB6"/>
    <w:rsid w:val="00340F93"/>
    <w:rsid w:val="00474B7B"/>
    <w:rsid w:val="005F3426"/>
    <w:rsid w:val="006478D8"/>
    <w:rsid w:val="006E16EB"/>
    <w:rsid w:val="00725838"/>
    <w:rsid w:val="00894E12"/>
    <w:rsid w:val="008C77BF"/>
    <w:rsid w:val="00A81D52"/>
    <w:rsid w:val="00C362F5"/>
    <w:rsid w:val="00E4117D"/>
    <w:rsid w:val="00EA764C"/>
    <w:rsid w:val="00F62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1D5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GLP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620f1-dfb2-4c0e-ad8b-3af83b346f58" xsi:nil="true"/>
    <lcf76f155ced4ddcb4097134ff3c332f xmlns="92e63732-229d-4e78-bd3a-a41246a0fd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E515ECBCE84D4D9C753B9DEAD97854" ma:contentTypeVersion="18" ma:contentTypeDescription="Create a new document." ma:contentTypeScope="" ma:versionID="5629e9e6b45964214980528f33a13924">
  <xsd:schema xmlns:xsd="http://www.w3.org/2001/XMLSchema" xmlns:xs="http://www.w3.org/2001/XMLSchema" xmlns:p="http://schemas.microsoft.com/office/2006/metadata/properties" xmlns:ns2="92e63732-229d-4e78-bd3a-a41246a0fdf6" xmlns:ns3="859620f1-dfb2-4c0e-ad8b-3af83b346f58" targetNamespace="http://schemas.microsoft.com/office/2006/metadata/properties" ma:root="true" ma:fieldsID="eefc1b9c029733900dd9c037d375b0a2" ns2:_="" ns3:_="">
    <xsd:import namespace="92e63732-229d-4e78-bd3a-a41246a0fdf6"/>
    <xsd:import namespace="859620f1-dfb2-4c0e-ad8b-3af83b346f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e63732-229d-4e78-bd3a-a41246a0f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ec88a4d-d6d2-4a62-b15e-8b98e261951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9620f1-dfb2-4c0e-ad8b-3af83b346f5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15a23d7b-551d-4efc-ab20-8415c8c5eb78}" ma:internalName="TaxCatchAll" ma:showField="CatchAllData" ma:web="859620f1-dfb2-4c0e-ad8b-3af83b346f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DB02DA-5E5C-4BCF-9476-F0E860946AF4}">
  <ds:schemaRefs>
    <ds:schemaRef ds:uri="http://schemas.microsoft.com/office/2006/metadata/properties"/>
    <ds:schemaRef ds:uri="http://schemas.microsoft.com/office/infopath/2007/PartnerControls"/>
    <ds:schemaRef ds:uri="859620f1-dfb2-4c0e-ad8b-3af83b346f58"/>
    <ds:schemaRef ds:uri="92e63732-229d-4e78-bd3a-a41246a0fdf6"/>
  </ds:schemaRefs>
</ds:datastoreItem>
</file>

<file path=customXml/itemProps2.xml><?xml version="1.0" encoding="utf-8"?>
<ds:datastoreItem xmlns:ds="http://schemas.openxmlformats.org/officeDocument/2006/customXml" ds:itemID="{407F96C9-C353-4747-B000-E38CB7664C61}">
  <ds:schemaRefs>
    <ds:schemaRef ds:uri="http://schemas.microsoft.com/sharepoint/v3/contenttype/forms"/>
  </ds:schemaRefs>
</ds:datastoreItem>
</file>

<file path=customXml/itemProps3.xml><?xml version="1.0" encoding="utf-8"?>
<ds:datastoreItem xmlns:ds="http://schemas.openxmlformats.org/officeDocument/2006/customXml" ds:itemID="{64D40F3F-A8EE-4435-9038-6E3D64406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e63732-229d-4e78-bd3a-a41246a0fdf6"/>
    <ds:schemaRef ds:uri="859620f1-dfb2-4c0e-ad8b-3af83b34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3829</Characters>
  <Application>Microsoft Office Word</Application>
  <DocSecurity>0</DocSecurity>
  <Lines>31</Lines>
  <Paragraphs>8</Paragraphs>
  <ScaleCrop>false</ScaleCrop>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 04 GLP DP complaint procedure</dc:title>
  <dc:subject/>
  <dc:creator>Rachel Dunnage</dc:creator>
  <cp:keywords/>
  <dc:description/>
  <cp:lastModifiedBy>Alissa Collingwood</cp:lastModifiedBy>
  <cp:revision>2</cp:revision>
  <dcterms:created xsi:type="dcterms:W3CDTF">2026-07-21T10:15:00Z</dcterms:created>
  <dcterms:modified xsi:type="dcterms:W3CDTF">2026-07-21T10:15:00Z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ContentTypeId">
    <vt:lpwstr>0x0101004AE515ECBCE84D4D9C753B9DEAD97854</vt:lpwstr>
  </property>
  <property fmtid="{D5CDD505-2E9C-101B-9397-08002B2CF9AE}" pid="4" name="MediaServiceImageTags">
    <vt:lpwstr/>
  </property>
</Properties>
</file>